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700DD9" w14:textId="4BA61A04" w:rsidR="00D052BD" w:rsidRPr="00DA2797" w:rsidRDefault="009F39E0" w:rsidP="00DA2797">
      <w:pPr>
        <w:pStyle w:val="ListParagraph"/>
        <w:numPr>
          <w:ilvl w:val="0"/>
          <w:numId w:val="1"/>
        </w:numPr>
        <w:ind w:left="360"/>
        <w:rPr>
          <w:rFonts w:ascii="Calibri" w:hAnsi="Calibri" w:cs="Calibri"/>
          <w:sz w:val="22"/>
          <w:szCs w:val="22"/>
        </w:rPr>
      </w:pPr>
      <w:r w:rsidRPr="00DA2797">
        <w:rPr>
          <w:rFonts w:ascii="Calibri" w:hAnsi="Calibri" w:cs="Calibri"/>
          <w:sz w:val="22"/>
          <w:szCs w:val="22"/>
        </w:rPr>
        <w:t>(</w:t>
      </w:r>
      <w:r w:rsidR="00AB39CD" w:rsidRPr="00DA2797">
        <w:rPr>
          <w:rFonts w:ascii="Calibri" w:hAnsi="Calibri" w:cs="Calibri"/>
          <w:sz w:val="22"/>
          <w:szCs w:val="22"/>
        </w:rPr>
        <w:t>Title Slide</w:t>
      </w:r>
      <w:r w:rsidRPr="00DA2797">
        <w:rPr>
          <w:rFonts w:ascii="Calibri" w:hAnsi="Calibri" w:cs="Calibri"/>
          <w:sz w:val="22"/>
          <w:szCs w:val="22"/>
        </w:rPr>
        <w:t>)</w:t>
      </w:r>
      <w:r w:rsidR="00E1644F" w:rsidRPr="00DA2797">
        <w:rPr>
          <w:rFonts w:ascii="Calibri" w:hAnsi="Calibri" w:cs="Calibri"/>
          <w:sz w:val="22"/>
          <w:szCs w:val="22"/>
        </w:rPr>
        <w:t xml:space="preserve"> </w:t>
      </w:r>
      <w:r w:rsidR="00353066" w:rsidRPr="00DA2797">
        <w:rPr>
          <w:rFonts w:ascii="Calibri" w:hAnsi="Calibri" w:cs="Calibri"/>
          <w:sz w:val="22"/>
          <w:szCs w:val="22"/>
        </w:rPr>
        <w:t>The Importance of Specialized Services</w:t>
      </w:r>
    </w:p>
    <w:p w14:paraId="4A9BFD3F" w14:textId="77777777" w:rsidR="00D052BD" w:rsidRPr="00DA2797" w:rsidRDefault="00353066" w:rsidP="00DA2797">
      <w:pPr>
        <w:pStyle w:val="ListParagraph"/>
        <w:numPr>
          <w:ilvl w:val="1"/>
          <w:numId w:val="1"/>
        </w:numPr>
        <w:ind w:left="1080"/>
        <w:rPr>
          <w:rFonts w:ascii="Calibri" w:hAnsi="Calibri" w:cs="Calibri"/>
          <w:sz w:val="22"/>
          <w:szCs w:val="22"/>
        </w:rPr>
      </w:pPr>
      <w:r w:rsidRPr="00DA2797">
        <w:rPr>
          <w:rFonts w:ascii="Calibri" w:hAnsi="Calibri" w:cs="Calibri"/>
          <w:sz w:val="22"/>
          <w:szCs w:val="22"/>
        </w:rPr>
        <w:t>Michele McDonnall</w:t>
      </w:r>
    </w:p>
    <w:p w14:paraId="0670A76B" w14:textId="0C699C40" w:rsidR="00353066" w:rsidRPr="00DA2797" w:rsidRDefault="00353066" w:rsidP="00DA2797">
      <w:pPr>
        <w:pStyle w:val="ListParagraph"/>
        <w:numPr>
          <w:ilvl w:val="1"/>
          <w:numId w:val="1"/>
        </w:numPr>
        <w:ind w:left="1080"/>
        <w:rPr>
          <w:rFonts w:ascii="Calibri" w:hAnsi="Calibri" w:cs="Calibri"/>
          <w:sz w:val="22"/>
          <w:szCs w:val="22"/>
        </w:rPr>
      </w:pPr>
      <w:r w:rsidRPr="00DA2797">
        <w:rPr>
          <w:rFonts w:ascii="Calibri" w:hAnsi="Calibri" w:cs="Calibri"/>
          <w:sz w:val="22"/>
          <w:szCs w:val="22"/>
        </w:rPr>
        <w:t>Jennifer Cmar</w:t>
      </w:r>
    </w:p>
    <w:p w14:paraId="2AD365B3" w14:textId="651D5F98" w:rsidR="00353066" w:rsidRPr="00DA2797" w:rsidRDefault="00353066" w:rsidP="00DA2797">
      <w:pPr>
        <w:pStyle w:val="ListParagraph"/>
        <w:numPr>
          <w:ilvl w:val="1"/>
          <w:numId w:val="1"/>
        </w:numPr>
        <w:ind w:left="1080"/>
        <w:rPr>
          <w:rFonts w:ascii="Calibri" w:hAnsi="Calibri" w:cs="Calibri"/>
          <w:sz w:val="22"/>
          <w:szCs w:val="22"/>
        </w:rPr>
      </w:pPr>
      <w:r w:rsidRPr="00DA2797">
        <w:rPr>
          <w:rFonts w:ascii="Calibri" w:hAnsi="Calibri" w:cs="Calibri"/>
          <w:sz w:val="22"/>
          <w:szCs w:val="22"/>
        </w:rPr>
        <w:t>NCSAB April 2019</w:t>
      </w:r>
    </w:p>
    <w:p w14:paraId="3AB38497" w14:textId="77777777" w:rsidR="00AB39CD" w:rsidRPr="00DA2797" w:rsidRDefault="00AB39CD" w:rsidP="00DA2797">
      <w:pPr>
        <w:pStyle w:val="ListParagraph"/>
        <w:numPr>
          <w:ilvl w:val="1"/>
          <w:numId w:val="1"/>
        </w:numPr>
        <w:autoSpaceDE w:val="0"/>
        <w:autoSpaceDN w:val="0"/>
        <w:adjustRightInd w:val="0"/>
        <w:ind w:left="1080"/>
        <w:rPr>
          <w:rFonts w:ascii="Calibri" w:eastAsia="Times New Roman" w:hAnsi="Calibri" w:cs="Calibri"/>
          <w:kern w:val="24"/>
          <w:sz w:val="22"/>
          <w:szCs w:val="22"/>
        </w:rPr>
      </w:pPr>
      <w:r w:rsidRPr="00DA2797">
        <w:rPr>
          <w:rFonts w:ascii="Calibri" w:eastAsia="Times New Roman" w:hAnsi="Calibri" w:cs="Calibri"/>
          <w:kern w:val="24"/>
          <w:sz w:val="22"/>
          <w:szCs w:val="22"/>
        </w:rPr>
        <w:t>NRTC logo: National Research and Training Center on Blindness and Low Vision at Mississippi State University</w:t>
      </w:r>
    </w:p>
    <w:p w14:paraId="32E94973" w14:textId="3E2C92BD" w:rsidR="00AB39CD" w:rsidRPr="00DA2797" w:rsidRDefault="00AB39CD" w:rsidP="00DA2797">
      <w:pPr>
        <w:pStyle w:val="ListParagraph"/>
        <w:numPr>
          <w:ilvl w:val="1"/>
          <w:numId w:val="1"/>
        </w:numPr>
        <w:autoSpaceDE w:val="0"/>
        <w:autoSpaceDN w:val="0"/>
        <w:adjustRightInd w:val="0"/>
        <w:ind w:left="1080"/>
        <w:rPr>
          <w:rFonts w:ascii="Calibri" w:eastAsia="Times New Roman" w:hAnsi="Calibri" w:cs="Calibri"/>
          <w:kern w:val="24"/>
          <w:sz w:val="22"/>
          <w:szCs w:val="22"/>
        </w:rPr>
      </w:pPr>
      <w:r w:rsidRPr="00DA2797">
        <w:rPr>
          <w:rFonts w:ascii="Calibri" w:eastAsia="Times New Roman" w:hAnsi="Calibri" w:cs="Calibri"/>
          <w:kern w:val="24"/>
          <w:sz w:val="22"/>
          <w:szCs w:val="22"/>
        </w:rPr>
        <w:t>The following information is included at the bottom of slides 2-43: NRTC logo, Mississippi State University logo, blind.msstate.edu</w:t>
      </w:r>
    </w:p>
    <w:p w14:paraId="0AF155DA" w14:textId="77777777" w:rsidR="00353066" w:rsidRPr="00DA2797" w:rsidRDefault="00353066" w:rsidP="00DA2797">
      <w:pPr>
        <w:pStyle w:val="ListParagraph"/>
        <w:numPr>
          <w:ilvl w:val="0"/>
          <w:numId w:val="1"/>
        </w:numPr>
        <w:ind w:left="360"/>
        <w:rPr>
          <w:rFonts w:ascii="Calibri" w:hAnsi="Calibri" w:cs="Calibri"/>
          <w:sz w:val="22"/>
          <w:szCs w:val="22"/>
        </w:rPr>
      </w:pPr>
      <w:r w:rsidRPr="00DA2797">
        <w:rPr>
          <w:rFonts w:ascii="Calibri" w:hAnsi="Calibri" w:cs="Calibri"/>
          <w:sz w:val="22"/>
          <w:szCs w:val="22"/>
        </w:rPr>
        <w:t>History of Research</w:t>
      </w:r>
    </w:p>
    <w:p w14:paraId="67774D28" w14:textId="77777777" w:rsidR="00353066" w:rsidRPr="00DA2797" w:rsidRDefault="00353066" w:rsidP="00DA2797">
      <w:pPr>
        <w:pStyle w:val="ListParagraph"/>
        <w:numPr>
          <w:ilvl w:val="1"/>
          <w:numId w:val="1"/>
        </w:numPr>
        <w:ind w:left="1080"/>
        <w:rPr>
          <w:rFonts w:ascii="Calibri" w:hAnsi="Calibri" w:cs="Calibri"/>
          <w:sz w:val="22"/>
          <w:szCs w:val="22"/>
        </w:rPr>
      </w:pPr>
      <w:r w:rsidRPr="00DA2797">
        <w:rPr>
          <w:rFonts w:ascii="Calibri" w:hAnsi="Calibri" w:cs="Calibri"/>
          <w:sz w:val="22"/>
          <w:szCs w:val="22"/>
        </w:rPr>
        <w:t>Prior to 1998</w:t>
      </w:r>
    </w:p>
    <w:p w14:paraId="66D7E3E0" w14:textId="77777777" w:rsidR="00353066" w:rsidRPr="00DA2797" w:rsidRDefault="00353066" w:rsidP="00DA2797">
      <w:pPr>
        <w:pStyle w:val="ListParagraph"/>
        <w:numPr>
          <w:ilvl w:val="1"/>
          <w:numId w:val="1"/>
        </w:numPr>
        <w:ind w:left="1080"/>
        <w:rPr>
          <w:rFonts w:ascii="Calibri" w:hAnsi="Calibri" w:cs="Calibri"/>
          <w:sz w:val="22"/>
          <w:szCs w:val="22"/>
        </w:rPr>
      </w:pPr>
      <w:proofErr w:type="spellStart"/>
      <w:r w:rsidRPr="00DA2797">
        <w:rPr>
          <w:rFonts w:ascii="Calibri" w:hAnsi="Calibri" w:cs="Calibri"/>
          <w:sz w:val="22"/>
          <w:szCs w:val="22"/>
        </w:rPr>
        <w:t>Cavenaugh</w:t>
      </w:r>
      <w:proofErr w:type="spellEnd"/>
      <w:r w:rsidRPr="00DA2797">
        <w:rPr>
          <w:rFonts w:ascii="Calibri" w:hAnsi="Calibri" w:cs="Calibri"/>
          <w:sz w:val="22"/>
          <w:szCs w:val="22"/>
        </w:rPr>
        <w:t xml:space="preserve"> studies (1998, 1999, 2010) found separate agencies</w:t>
      </w:r>
    </w:p>
    <w:p w14:paraId="034DFB3E" w14:textId="77777777" w:rsidR="00353066" w:rsidRPr="00353066" w:rsidRDefault="00353066" w:rsidP="00DA2797">
      <w:pPr>
        <w:numPr>
          <w:ilvl w:val="2"/>
          <w:numId w:val="1"/>
        </w:numPr>
        <w:ind w:left="1800"/>
        <w:rPr>
          <w:rFonts w:ascii="Calibri" w:hAnsi="Calibri" w:cs="Calibri"/>
          <w:sz w:val="22"/>
          <w:szCs w:val="22"/>
        </w:rPr>
      </w:pPr>
      <w:r w:rsidRPr="00353066">
        <w:rPr>
          <w:rFonts w:ascii="Calibri" w:hAnsi="Calibri" w:cs="Calibri"/>
          <w:sz w:val="22"/>
          <w:szCs w:val="22"/>
        </w:rPr>
        <w:t>Serve higher percentage of “disadvantaged” consumers</w:t>
      </w:r>
    </w:p>
    <w:p w14:paraId="61AC3E75" w14:textId="77777777" w:rsidR="00353066" w:rsidRPr="00353066" w:rsidRDefault="00353066" w:rsidP="00DA2797">
      <w:pPr>
        <w:numPr>
          <w:ilvl w:val="2"/>
          <w:numId w:val="1"/>
        </w:numPr>
        <w:ind w:left="1800"/>
        <w:rPr>
          <w:rFonts w:ascii="Calibri" w:hAnsi="Calibri" w:cs="Calibri"/>
          <w:sz w:val="22"/>
          <w:szCs w:val="22"/>
        </w:rPr>
      </w:pPr>
      <w:r w:rsidRPr="00353066">
        <w:rPr>
          <w:rFonts w:ascii="Calibri" w:hAnsi="Calibri" w:cs="Calibri"/>
          <w:sz w:val="22"/>
          <w:szCs w:val="22"/>
        </w:rPr>
        <w:t>Accept higher percentage of legally blind consumers</w:t>
      </w:r>
    </w:p>
    <w:p w14:paraId="27E4EC8B" w14:textId="77777777" w:rsidR="00353066" w:rsidRPr="00353066" w:rsidRDefault="00353066" w:rsidP="00DA2797">
      <w:pPr>
        <w:numPr>
          <w:ilvl w:val="2"/>
          <w:numId w:val="1"/>
        </w:numPr>
        <w:ind w:left="1800"/>
        <w:rPr>
          <w:rFonts w:ascii="Calibri" w:hAnsi="Calibri" w:cs="Calibri"/>
          <w:sz w:val="22"/>
          <w:szCs w:val="22"/>
        </w:rPr>
      </w:pPr>
      <w:r w:rsidRPr="00353066">
        <w:rPr>
          <w:rFonts w:ascii="Calibri" w:hAnsi="Calibri" w:cs="Calibri"/>
          <w:sz w:val="22"/>
          <w:szCs w:val="22"/>
        </w:rPr>
        <w:t>Close a higher percentage of consumers in competitive employment</w:t>
      </w:r>
    </w:p>
    <w:p w14:paraId="14535968" w14:textId="77777777" w:rsidR="00353066" w:rsidRPr="00353066" w:rsidRDefault="00353066" w:rsidP="00DA2797">
      <w:pPr>
        <w:numPr>
          <w:ilvl w:val="2"/>
          <w:numId w:val="1"/>
        </w:numPr>
        <w:ind w:left="1800"/>
        <w:rPr>
          <w:rFonts w:ascii="Calibri" w:hAnsi="Calibri" w:cs="Calibri"/>
          <w:sz w:val="22"/>
          <w:szCs w:val="22"/>
        </w:rPr>
      </w:pPr>
      <w:r w:rsidRPr="00353066">
        <w:rPr>
          <w:rFonts w:ascii="Calibri" w:hAnsi="Calibri" w:cs="Calibri"/>
          <w:sz w:val="22"/>
          <w:szCs w:val="22"/>
        </w:rPr>
        <w:t>Close lower percentage of consumers as homemakers</w:t>
      </w:r>
    </w:p>
    <w:p w14:paraId="5C999424" w14:textId="77777777" w:rsidR="00353066" w:rsidRPr="00DA2797" w:rsidRDefault="00353066" w:rsidP="00DA2797">
      <w:pPr>
        <w:pStyle w:val="ListParagraph"/>
        <w:numPr>
          <w:ilvl w:val="0"/>
          <w:numId w:val="1"/>
        </w:numPr>
        <w:ind w:left="360"/>
        <w:rPr>
          <w:rFonts w:ascii="Calibri" w:hAnsi="Calibri" w:cs="Calibri"/>
          <w:sz w:val="22"/>
          <w:szCs w:val="22"/>
        </w:rPr>
      </w:pPr>
      <w:r w:rsidRPr="00DA2797">
        <w:rPr>
          <w:rFonts w:ascii="Calibri" w:hAnsi="Calibri" w:cs="Calibri"/>
          <w:sz w:val="22"/>
          <w:szCs w:val="22"/>
        </w:rPr>
        <w:t>Recent Studies</w:t>
      </w:r>
    </w:p>
    <w:p w14:paraId="0AD50D1C" w14:textId="77777777" w:rsidR="00353066" w:rsidRPr="00DA2797" w:rsidRDefault="00353066" w:rsidP="00DA2797">
      <w:pPr>
        <w:pStyle w:val="ListParagraph"/>
        <w:numPr>
          <w:ilvl w:val="1"/>
          <w:numId w:val="1"/>
        </w:numPr>
        <w:ind w:left="1080"/>
        <w:rPr>
          <w:rFonts w:ascii="Calibri" w:hAnsi="Calibri" w:cs="Calibri"/>
          <w:sz w:val="22"/>
          <w:szCs w:val="22"/>
        </w:rPr>
      </w:pPr>
      <w:r w:rsidRPr="00DA2797">
        <w:rPr>
          <w:rFonts w:ascii="Calibri" w:hAnsi="Calibri" w:cs="Calibri"/>
          <w:sz w:val="22"/>
          <w:szCs w:val="22"/>
        </w:rPr>
        <w:t>Specific subgroups</w:t>
      </w:r>
    </w:p>
    <w:p w14:paraId="2A64B175" w14:textId="77777777" w:rsidR="00353066" w:rsidRPr="00353066" w:rsidRDefault="00353066" w:rsidP="00DA2797">
      <w:pPr>
        <w:numPr>
          <w:ilvl w:val="2"/>
          <w:numId w:val="1"/>
        </w:numPr>
        <w:ind w:left="1800"/>
        <w:rPr>
          <w:rFonts w:ascii="Calibri" w:hAnsi="Calibri" w:cs="Calibri"/>
          <w:sz w:val="22"/>
          <w:szCs w:val="22"/>
        </w:rPr>
      </w:pPr>
      <w:r w:rsidRPr="00353066">
        <w:rPr>
          <w:rFonts w:ascii="Calibri" w:hAnsi="Calibri" w:cs="Calibri"/>
          <w:sz w:val="22"/>
          <w:szCs w:val="22"/>
        </w:rPr>
        <w:t>SSDI beneficiaries</w:t>
      </w:r>
    </w:p>
    <w:p w14:paraId="73F89783" w14:textId="77777777" w:rsidR="00353066" w:rsidRPr="00353066" w:rsidRDefault="00353066" w:rsidP="00DA2797">
      <w:pPr>
        <w:numPr>
          <w:ilvl w:val="2"/>
          <w:numId w:val="1"/>
        </w:numPr>
        <w:ind w:left="1800"/>
        <w:rPr>
          <w:rFonts w:ascii="Calibri" w:hAnsi="Calibri" w:cs="Calibri"/>
          <w:sz w:val="22"/>
          <w:szCs w:val="22"/>
        </w:rPr>
      </w:pPr>
      <w:r w:rsidRPr="00353066">
        <w:rPr>
          <w:rFonts w:ascii="Calibri" w:hAnsi="Calibri" w:cs="Calibri"/>
          <w:sz w:val="22"/>
          <w:szCs w:val="22"/>
        </w:rPr>
        <w:t>Employed applicants</w:t>
      </w:r>
    </w:p>
    <w:p w14:paraId="22D97DC5" w14:textId="77777777" w:rsidR="00353066" w:rsidRPr="00353066" w:rsidRDefault="00353066" w:rsidP="00DA2797">
      <w:pPr>
        <w:numPr>
          <w:ilvl w:val="2"/>
          <w:numId w:val="1"/>
        </w:numPr>
        <w:ind w:left="1800"/>
        <w:rPr>
          <w:rFonts w:ascii="Calibri" w:hAnsi="Calibri" w:cs="Calibri"/>
          <w:sz w:val="22"/>
          <w:szCs w:val="22"/>
        </w:rPr>
      </w:pPr>
      <w:r w:rsidRPr="00353066">
        <w:rPr>
          <w:rFonts w:ascii="Calibri" w:hAnsi="Calibri" w:cs="Calibri"/>
          <w:sz w:val="22"/>
          <w:szCs w:val="22"/>
        </w:rPr>
        <w:t>Deaf-blind</w:t>
      </w:r>
    </w:p>
    <w:p w14:paraId="0CBAA7BD" w14:textId="77777777" w:rsidR="00353066" w:rsidRPr="00353066" w:rsidRDefault="00353066" w:rsidP="00DA2797">
      <w:pPr>
        <w:numPr>
          <w:ilvl w:val="2"/>
          <w:numId w:val="1"/>
        </w:numPr>
        <w:ind w:left="1800"/>
        <w:rPr>
          <w:rFonts w:ascii="Calibri" w:hAnsi="Calibri" w:cs="Calibri"/>
          <w:sz w:val="22"/>
          <w:szCs w:val="22"/>
        </w:rPr>
      </w:pPr>
      <w:r w:rsidRPr="00353066">
        <w:rPr>
          <w:rFonts w:ascii="Calibri" w:hAnsi="Calibri" w:cs="Calibri"/>
          <w:sz w:val="22"/>
          <w:szCs w:val="22"/>
        </w:rPr>
        <w:t>Combined TBI &amp; B/VI</w:t>
      </w:r>
    </w:p>
    <w:p w14:paraId="6FC1C7D6" w14:textId="77777777" w:rsidR="00353066" w:rsidRPr="00DA2797" w:rsidRDefault="00353066" w:rsidP="00DA2797">
      <w:pPr>
        <w:pStyle w:val="ListParagraph"/>
        <w:numPr>
          <w:ilvl w:val="1"/>
          <w:numId w:val="1"/>
        </w:numPr>
        <w:ind w:left="1080"/>
        <w:rPr>
          <w:rFonts w:ascii="Calibri" w:hAnsi="Calibri" w:cs="Calibri"/>
          <w:sz w:val="22"/>
          <w:szCs w:val="22"/>
        </w:rPr>
      </w:pPr>
      <w:r w:rsidRPr="00DA2797">
        <w:rPr>
          <w:rFonts w:ascii="Calibri" w:hAnsi="Calibri" w:cs="Calibri"/>
          <w:sz w:val="22"/>
          <w:szCs w:val="22"/>
        </w:rPr>
        <w:t>Utilized data from 2010 to 2015</w:t>
      </w:r>
    </w:p>
    <w:p w14:paraId="781C5633" w14:textId="77777777" w:rsidR="00353066" w:rsidRPr="00DA2797" w:rsidRDefault="00353066" w:rsidP="00DA2797">
      <w:pPr>
        <w:pStyle w:val="ListParagraph"/>
        <w:numPr>
          <w:ilvl w:val="1"/>
          <w:numId w:val="1"/>
        </w:numPr>
        <w:ind w:left="1080"/>
        <w:rPr>
          <w:rFonts w:ascii="Calibri" w:hAnsi="Calibri" w:cs="Calibri"/>
          <w:sz w:val="22"/>
          <w:szCs w:val="22"/>
        </w:rPr>
      </w:pPr>
      <w:r w:rsidRPr="00DA2797">
        <w:rPr>
          <w:rFonts w:ascii="Calibri" w:hAnsi="Calibri" w:cs="Calibri"/>
          <w:sz w:val="22"/>
          <w:szCs w:val="22"/>
        </w:rPr>
        <w:t>Separate agency outcomes not primary focus</w:t>
      </w:r>
    </w:p>
    <w:p w14:paraId="7223CD4C" w14:textId="77777777" w:rsidR="00353066" w:rsidRPr="00DA2797" w:rsidRDefault="00353066" w:rsidP="00DA2797">
      <w:pPr>
        <w:pStyle w:val="ListParagraph"/>
        <w:numPr>
          <w:ilvl w:val="0"/>
          <w:numId w:val="1"/>
        </w:numPr>
        <w:ind w:left="360"/>
        <w:rPr>
          <w:rFonts w:ascii="Calibri" w:hAnsi="Calibri" w:cs="Calibri"/>
          <w:sz w:val="22"/>
          <w:szCs w:val="22"/>
        </w:rPr>
      </w:pPr>
      <w:r w:rsidRPr="00DA2797">
        <w:rPr>
          <w:rFonts w:ascii="Calibri" w:hAnsi="Calibri" w:cs="Calibri"/>
          <w:sz w:val="22"/>
          <w:szCs w:val="22"/>
        </w:rPr>
        <w:t>SSDI Beneficiaries</w:t>
      </w:r>
    </w:p>
    <w:p w14:paraId="6287D6AA" w14:textId="77777777" w:rsidR="00353066" w:rsidRPr="00DA2797" w:rsidRDefault="00353066" w:rsidP="00DA2797">
      <w:pPr>
        <w:pStyle w:val="ListParagraph"/>
        <w:numPr>
          <w:ilvl w:val="1"/>
          <w:numId w:val="1"/>
        </w:numPr>
        <w:ind w:left="1080"/>
        <w:rPr>
          <w:rFonts w:ascii="Calibri" w:hAnsi="Calibri" w:cs="Calibri"/>
          <w:sz w:val="22"/>
          <w:szCs w:val="22"/>
        </w:rPr>
      </w:pPr>
      <w:r w:rsidRPr="00DA2797">
        <w:rPr>
          <w:rFonts w:ascii="Calibri" w:hAnsi="Calibri" w:cs="Calibri"/>
          <w:sz w:val="22"/>
          <w:szCs w:val="22"/>
        </w:rPr>
        <w:t>Researcher: Marty Giesen</w:t>
      </w:r>
    </w:p>
    <w:p w14:paraId="104333EB" w14:textId="77777777" w:rsidR="00353066" w:rsidRPr="00DA2797" w:rsidRDefault="00353066" w:rsidP="00DA2797">
      <w:pPr>
        <w:pStyle w:val="ListParagraph"/>
        <w:numPr>
          <w:ilvl w:val="1"/>
          <w:numId w:val="1"/>
        </w:numPr>
        <w:ind w:left="1080"/>
        <w:rPr>
          <w:rFonts w:ascii="Calibri" w:hAnsi="Calibri" w:cs="Calibri"/>
          <w:sz w:val="22"/>
          <w:szCs w:val="22"/>
        </w:rPr>
      </w:pPr>
      <w:r w:rsidRPr="00DA2797">
        <w:rPr>
          <w:rFonts w:ascii="Calibri" w:hAnsi="Calibri" w:cs="Calibri"/>
          <w:sz w:val="22"/>
          <w:szCs w:val="22"/>
        </w:rPr>
        <w:t>Goal: identify factors associated with employment for SSDI beneficiaries</w:t>
      </w:r>
    </w:p>
    <w:p w14:paraId="7D2B7105" w14:textId="77777777" w:rsidR="00353066" w:rsidRPr="00DA2797" w:rsidRDefault="00353066" w:rsidP="00DA2797">
      <w:pPr>
        <w:pStyle w:val="ListParagraph"/>
        <w:numPr>
          <w:ilvl w:val="1"/>
          <w:numId w:val="1"/>
        </w:numPr>
        <w:ind w:left="1080"/>
        <w:rPr>
          <w:rFonts w:ascii="Calibri" w:hAnsi="Calibri" w:cs="Calibri"/>
          <w:sz w:val="22"/>
          <w:szCs w:val="22"/>
        </w:rPr>
      </w:pPr>
      <w:r w:rsidRPr="00DA2797">
        <w:rPr>
          <w:rFonts w:ascii="Calibri" w:hAnsi="Calibri" w:cs="Calibri"/>
          <w:sz w:val="22"/>
          <w:szCs w:val="22"/>
        </w:rPr>
        <w:t>RSA-911 data/VR consumers</w:t>
      </w:r>
    </w:p>
    <w:p w14:paraId="069BC4EE" w14:textId="77777777" w:rsidR="00353066" w:rsidRPr="00DA2797" w:rsidRDefault="00353066" w:rsidP="00DA2797">
      <w:pPr>
        <w:pStyle w:val="ListParagraph"/>
        <w:numPr>
          <w:ilvl w:val="1"/>
          <w:numId w:val="1"/>
        </w:numPr>
        <w:ind w:left="1080"/>
        <w:rPr>
          <w:rFonts w:ascii="Calibri" w:hAnsi="Calibri" w:cs="Calibri"/>
          <w:sz w:val="22"/>
          <w:szCs w:val="22"/>
        </w:rPr>
      </w:pPr>
      <w:r w:rsidRPr="00DA2797">
        <w:rPr>
          <w:rFonts w:ascii="Calibri" w:hAnsi="Calibri" w:cs="Calibri"/>
          <w:sz w:val="22"/>
          <w:szCs w:val="22"/>
        </w:rPr>
        <w:t>3 studies</w:t>
      </w:r>
    </w:p>
    <w:p w14:paraId="20DE9888" w14:textId="77777777" w:rsidR="00353066" w:rsidRPr="00353066" w:rsidRDefault="00353066" w:rsidP="00DA2797">
      <w:pPr>
        <w:numPr>
          <w:ilvl w:val="2"/>
          <w:numId w:val="1"/>
        </w:numPr>
        <w:ind w:left="1800"/>
        <w:rPr>
          <w:rFonts w:ascii="Calibri" w:hAnsi="Calibri" w:cs="Calibri"/>
          <w:sz w:val="22"/>
          <w:szCs w:val="22"/>
        </w:rPr>
      </w:pPr>
      <w:r w:rsidRPr="00353066">
        <w:rPr>
          <w:rFonts w:ascii="Calibri" w:hAnsi="Calibri" w:cs="Calibri"/>
          <w:sz w:val="22"/>
          <w:szCs w:val="22"/>
        </w:rPr>
        <w:t>Personal characteristics that predict competitive employment</w:t>
      </w:r>
    </w:p>
    <w:p w14:paraId="168E6A7B" w14:textId="77777777" w:rsidR="00353066" w:rsidRPr="00353066" w:rsidRDefault="00353066" w:rsidP="00DA2797">
      <w:pPr>
        <w:numPr>
          <w:ilvl w:val="2"/>
          <w:numId w:val="1"/>
        </w:numPr>
        <w:ind w:left="1800"/>
        <w:rPr>
          <w:rFonts w:ascii="Calibri" w:hAnsi="Calibri" w:cs="Calibri"/>
          <w:sz w:val="22"/>
          <w:szCs w:val="22"/>
        </w:rPr>
      </w:pPr>
      <w:r w:rsidRPr="00353066">
        <w:rPr>
          <w:rFonts w:ascii="Calibri" w:hAnsi="Calibri" w:cs="Calibri"/>
          <w:sz w:val="22"/>
          <w:szCs w:val="22"/>
        </w:rPr>
        <w:t xml:space="preserve">Service factors that predict competitive </w:t>
      </w:r>
      <w:proofErr w:type="spellStart"/>
      <w:r w:rsidRPr="00353066">
        <w:rPr>
          <w:rFonts w:ascii="Calibri" w:hAnsi="Calibri" w:cs="Calibri"/>
          <w:sz w:val="22"/>
          <w:szCs w:val="22"/>
        </w:rPr>
        <w:t>empl</w:t>
      </w:r>
      <w:proofErr w:type="spellEnd"/>
    </w:p>
    <w:p w14:paraId="7097B8B0" w14:textId="77777777" w:rsidR="00353066" w:rsidRPr="00353066" w:rsidRDefault="00353066" w:rsidP="00DA2797">
      <w:pPr>
        <w:numPr>
          <w:ilvl w:val="2"/>
          <w:numId w:val="1"/>
        </w:numPr>
        <w:ind w:left="1800"/>
        <w:rPr>
          <w:rFonts w:ascii="Calibri" w:hAnsi="Calibri" w:cs="Calibri"/>
          <w:sz w:val="22"/>
          <w:szCs w:val="22"/>
        </w:rPr>
      </w:pPr>
      <w:r w:rsidRPr="00353066">
        <w:rPr>
          <w:rFonts w:ascii="Calibri" w:hAnsi="Calibri" w:cs="Calibri"/>
          <w:sz w:val="22"/>
          <w:szCs w:val="22"/>
        </w:rPr>
        <w:t>Factors that predict earnings above SGA</w:t>
      </w:r>
    </w:p>
    <w:p w14:paraId="07952723" w14:textId="77777777" w:rsidR="00353066" w:rsidRPr="00DA2797" w:rsidRDefault="00353066" w:rsidP="00DA2797">
      <w:pPr>
        <w:pStyle w:val="ListParagraph"/>
        <w:numPr>
          <w:ilvl w:val="0"/>
          <w:numId w:val="1"/>
        </w:numPr>
        <w:ind w:left="360"/>
        <w:rPr>
          <w:rFonts w:ascii="Calibri" w:hAnsi="Calibri" w:cs="Calibri"/>
          <w:sz w:val="22"/>
          <w:szCs w:val="22"/>
        </w:rPr>
      </w:pPr>
      <w:r w:rsidRPr="00DA2797">
        <w:rPr>
          <w:rFonts w:ascii="Calibri" w:hAnsi="Calibri" w:cs="Calibri"/>
          <w:sz w:val="22"/>
          <w:szCs w:val="22"/>
        </w:rPr>
        <w:t>Predictors of Comp Employment</w:t>
      </w:r>
    </w:p>
    <w:p w14:paraId="000B0C1C" w14:textId="77777777" w:rsidR="00353066" w:rsidRPr="00DA2797" w:rsidRDefault="00353066" w:rsidP="00DA2797">
      <w:pPr>
        <w:pStyle w:val="ListParagraph"/>
        <w:numPr>
          <w:ilvl w:val="1"/>
          <w:numId w:val="1"/>
        </w:numPr>
        <w:ind w:left="1080"/>
        <w:rPr>
          <w:rFonts w:ascii="Calibri" w:hAnsi="Calibri" w:cs="Calibri"/>
          <w:sz w:val="22"/>
          <w:szCs w:val="22"/>
        </w:rPr>
      </w:pPr>
      <w:r w:rsidRPr="00DA2797">
        <w:rPr>
          <w:rFonts w:ascii="Calibri" w:hAnsi="Calibri" w:cs="Calibri"/>
          <w:sz w:val="22"/>
          <w:szCs w:val="22"/>
        </w:rPr>
        <w:t>Age x Agency type interaction:</w:t>
      </w:r>
    </w:p>
    <w:p w14:paraId="42DC4FF6" w14:textId="77777777" w:rsidR="00353066" w:rsidRPr="00353066" w:rsidRDefault="00353066" w:rsidP="00DA2797">
      <w:pPr>
        <w:numPr>
          <w:ilvl w:val="2"/>
          <w:numId w:val="1"/>
        </w:numPr>
        <w:ind w:left="1800"/>
        <w:rPr>
          <w:rFonts w:ascii="Calibri" w:hAnsi="Calibri" w:cs="Calibri"/>
          <w:sz w:val="22"/>
          <w:szCs w:val="22"/>
        </w:rPr>
      </w:pPr>
      <w:r w:rsidRPr="00353066">
        <w:rPr>
          <w:rFonts w:ascii="Calibri" w:hAnsi="Calibri" w:cs="Calibri"/>
          <w:sz w:val="22"/>
          <w:szCs w:val="22"/>
        </w:rPr>
        <w:t xml:space="preserve">As age at application increased </w:t>
      </w:r>
    </w:p>
    <w:p w14:paraId="18F45648" w14:textId="77777777" w:rsidR="00353066" w:rsidRPr="00353066" w:rsidRDefault="00353066" w:rsidP="00DA2797">
      <w:pPr>
        <w:numPr>
          <w:ilvl w:val="3"/>
          <w:numId w:val="1"/>
        </w:numPr>
        <w:ind w:left="2520"/>
        <w:rPr>
          <w:rFonts w:ascii="Calibri" w:hAnsi="Calibri" w:cs="Calibri"/>
          <w:sz w:val="22"/>
          <w:szCs w:val="22"/>
        </w:rPr>
      </w:pPr>
      <w:r w:rsidRPr="00353066">
        <w:rPr>
          <w:rFonts w:ascii="Calibri" w:hAnsi="Calibri" w:cs="Calibri"/>
          <w:sz w:val="22"/>
          <w:szCs w:val="22"/>
        </w:rPr>
        <w:t>Those served in combined or general agencies had a declining competitive employment rate.</w:t>
      </w:r>
    </w:p>
    <w:p w14:paraId="709EB4F6" w14:textId="77777777" w:rsidR="00353066" w:rsidRPr="00353066" w:rsidRDefault="00353066" w:rsidP="00DA2797">
      <w:pPr>
        <w:numPr>
          <w:ilvl w:val="3"/>
          <w:numId w:val="1"/>
        </w:numPr>
        <w:ind w:left="2520"/>
        <w:rPr>
          <w:rFonts w:ascii="Calibri" w:hAnsi="Calibri" w:cs="Calibri"/>
          <w:sz w:val="22"/>
          <w:szCs w:val="22"/>
        </w:rPr>
      </w:pPr>
      <w:r w:rsidRPr="00353066">
        <w:rPr>
          <w:rFonts w:ascii="Calibri" w:hAnsi="Calibri" w:cs="Calibri"/>
          <w:sz w:val="22"/>
          <w:szCs w:val="22"/>
        </w:rPr>
        <w:t>Those served in separate agencies had a steady, and higher, competitive employment rate.</w:t>
      </w:r>
    </w:p>
    <w:p w14:paraId="13913309" w14:textId="77777777" w:rsidR="00353066" w:rsidRPr="00353066" w:rsidRDefault="00353066" w:rsidP="00DA2797">
      <w:pPr>
        <w:numPr>
          <w:ilvl w:val="2"/>
          <w:numId w:val="1"/>
        </w:numPr>
        <w:ind w:left="1800"/>
        <w:rPr>
          <w:rFonts w:ascii="Calibri" w:hAnsi="Calibri" w:cs="Calibri"/>
          <w:sz w:val="22"/>
          <w:szCs w:val="22"/>
        </w:rPr>
      </w:pPr>
      <w:r w:rsidRPr="00353066">
        <w:rPr>
          <w:rFonts w:ascii="Calibri" w:hAnsi="Calibri" w:cs="Calibri"/>
          <w:sz w:val="22"/>
          <w:szCs w:val="22"/>
        </w:rPr>
        <w:t>Older SSDI consumers (mid-30s+) in separate agencies were more likely to obtain comp employment.</w:t>
      </w:r>
    </w:p>
    <w:p w14:paraId="24DE7397" w14:textId="77777777" w:rsidR="00353066" w:rsidRPr="00DA2797" w:rsidRDefault="00353066" w:rsidP="00DA2797">
      <w:pPr>
        <w:pStyle w:val="ListParagraph"/>
        <w:numPr>
          <w:ilvl w:val="0"/>
          <w:numId w:val="1"/>
        </w:numPr>
        <w:ind w:left="360"/>
        <w:rPr>
          <w:rFonts w:ascii="Calibri" w:hAnsi="Calibri" w:cs="Calibri"/>
          <w:sz w:val="22"/>
          <w:szCs w:val="22"/>
        </w:rPr>
      </w:pPr>
      <w:r w:rsidRPr="00DA2797">
        <w:rPr>
          <w:rFonts w:ascii="Calibri" w:hAnsi="Calibri" w:cs="Calibri"/>
          <w:sz w:val="22"/>
          <w:szCs w:val="22"/>
        </w:rPr>
        <w:t>Graph (1)</w:t>
      </w:r>
    </w:p>
    <w:p w14:paraId="05053602" w14:textId="77777777" w:rsidR="00353066" w:rsidRPr="00353066" w:rsidRDefault="00353066" w:rsidP="00DA2797">
      <w:pPr>
        <w:numPr>
          <w:ilvl w:val="1"/>
          <w:numId w:val="1"/>
        </w:numPr>
        <w:ind w:left="1080"/>
        <w:rPr>
          <w:rFonts w:ascii="Calibri" w:hAnsi="Calibri" w:cs="Calibri"/>
          <w:sz w:val="22"/>
          <w:szCs w:val="22"/>
        </w:rPr>
      </w:pPr>
      <w:r w:rsidRPr="00353066">
        <w:rPr>
          <w:rFonts w:ascii="Calibri" w:hAnsi="Calibri" w:cs="Calibri"/>
          <w:sz w:val="22"/>
          <w:szCs w:val="22"/>
        </w:rPr>
        <w:t xml:space="preserve">Graph represents average competitive employment rate by age at application and by agency structure type, illustrating the interaction between agency structure and age at application. SSDI recipient consumers who applied for services in approximately their mid-thirties or older were more likely to achieve competitive employment when served by blind agencies, and the higher likelihood seems to be maintained through older ages. In contrast, those served in combined or general agencies showed lower and declining rates of competitive employment during the same age periods. </w:t>
      </w:r>
    </w:p>
    <w:p w14:paraId="33F5AF83" w14:textId="77777777" w:rsidR="00353066" w:rsidRPr="00353066" w:rsidRDefault="00353066" w:rsidP="00DA2797">
      <w:pPr>
        <w:numPr>
          <w:ilvl w:val="1"/>
          <w:numId w:val="1"/>
        </w:numPr>
        <w:ind w:left="1080"/>
        <w:rPr>
          <w:rFonts w:ascii="Calibri" w:hAnsi="Calibri" w:cs="Calibri"/>
          <w:sz w:val="22"/>
          <w:szCs w:val="22"/>
        </w:rPr>
      </w:pPr>
      <w:r w:rsidRPr="00353066">
        <w:rPr>
          <w:rFonts w:ascii="Calibri" w:hAnsi="Calibri" w:cs="Calibri"/>
          <w:sz w:val="22"/>
          <w:szCs w:val="22"/>
        </w:rPr>
        <w:lastRenderedPageBreak/>
        <w:t xml:space="preserve">Graph shows: </w:t>
      </w:r>
    </w:p>
    <w:p w14:paraId="735B04AF" w14:textId="77777777" w:rsidR="00353066" w:rsidRPr="00353066" w:rsidRDefault="00353066" w:rsidP="00DA2797">
      <w:pPr>
        <w:numPr>
          <w:ilvl w:val="2"/>
          <w:numId w:val="1"/>
        </w:numPr>
        <w:ind w:left="1800"/>
        <w:rPr>
          <w:rFonts w:ascii="Calibri" w:hAnsi="Calibri" w:cs="Calibri"/>
          <w:sz w:val="22"/>
          <w:szCs w:val="22"/>
        </w:rPr>
      </w:pPr>
      <w:r w:rsidRPr="00353066">
        <w:rPr>
          <w:rFonts w:ascii="Calibri" w:hAnsi="Calibri" w:cs="Calibri"/>
          <w:sz w:val="22"/>
          <w:szCs w:val="22"/>
        </w:rPr>
        <w:t>Younger ages had similar rates</w:t>
      </w:r>
    </w:p>
    <w:p w14:paraId="05CFB473" w14:textId="77777777" w:rsidR="00353066" w:rsidRPr="00353066" w:rsidRDefault="00353066" w:rsidP="00DA2797">
      <w:pPr>
        <w:numPr>
          <w:ilvl w:val="2"/>
          <w:numId w:val="1"/>
        </w:numPr>
        <w:ind w:left="1800"/>
        <w:rPr>
          <w:rFonts w:ascii="Calibri" w:hAnsi="Calibri" w:cs="Calibri"/>
          <w:sz w:val="22"/>
          <w:szCs w:val="22"/>
        </w:rPr>
      </w:pPr>
      <w:r w:rsidRPr="00353066">
        <w:rPr>
          <w:rFonts w:ascii="Calibri" w:hAnsi="Calibri" w:cs="Calibri"/>
          <w:sz w:val="22"/>
          <w:szCs w:val="22"/>
        </w:rPr>
        <w:t>Differences became noticeable around age 35</w:t>
      </w:r>
    </w:p>
    <w:p w14:paraId="0C4A5175" w14:textId="77777777" w:rsidR="00353066" w:rsidRPr="00353066" w:rsidRDefault="00353066" w:rsidP="00DA2797">
      <w:pPr>
        <w:numPr>
          <w:ilvl w:val="2"/>
          <w:numId w:val="1"/>
        </w:numPr>
        <w:ind w:left="1800"/>
        <w:rPr>
          <w:rFonts w:ascii="Calibri" w:hAnsi="Calibri" w:cs="Calibri"/>
          <w:sz w:val="22"/>
          <w:szCs w:val="22"/>
        </w:rPr>
      </w:pPr>
      <w:r w:rsidRPr="00353066">
        <w:rPr>
          <w:rFonts w:ascii="Calibri" w:hAnsi="Calibri" w:cs="Calibri"/>
          <w:sz w:val="22"/>
          <w:szCs w:val="22"/>
        </w:rPr>
        <w:t>Most profound differences were after age 60</w:t>
      </w:r>
    </w:p>
    <w:p w14:paraId="1A23B964" w14:textId="77777777" w:rsidR="00353066" w:rsidRPr="00DA2797" w:rsidRDefault="00353066" w:rsidP="00DA2797">
      <w:pPr>
        <w:pStyle w:val="ListParagraph"/>
        <w:numPr>
          <w:ilvl w:val="0"/>
          <w:numId w:val="1"/>
        </w:numPr>
        <w:ind w:left="360"/>
        <w:rPr>
          <w:rFonts w:ascii="Calibri" w:hAnsi="Calibri" w:cs="Calibri"/>
          <w:sz w:val="22"/>
          <w:szCs w:val="22"/>
        </w:rPr>
      </w:pPr>
      <w:r w:rsidRPr="00DA2797">
        <w:rPr>
          <w:rFonts w:ascii="Calibri" w:hAnsi="Calibri" w:cs="Calibri"/>
          <w:sz w:val="22"/>
          <w:szCs w:val="22"/>
        </w:rPr>
        <w:t>Predictors of Comp Employment</w:t>
      </w:r>
    </w:p>
    <w:p w14:paraId="678BFA88" w14:textId="77777777" w:rsidR="00353066" w:rsidRPr="00DA2797" w:rsidRDefault="00353066" w:rsidP="00DA2797">
      <w:pPr>
        <w:pStyle w:val="ListParagraph"/>
        <w:numPr>
          <w:ilvl w:val="1"/>
          <w:numId w:val="1"/>
        </w:numPr>
        <w:ind w:left="1080"/>
        <w:rPr>
          <w:rFonts w:ascii="Calibri" w:hAnsi="Calibri" w:cs="Calibri"/>
          <w:sz w:val="22"/>
          <w:szCs w:val="22"/>
        </w:rPr>
      </w:pPr>
      <w:r w:rsidRPr="00DA2797">
        <w:rPr>
          <w:rFonts w:ascii="Calibri" w:hAnsi="Calibri" w:cs="Calibri"/>
          <w:sz w:val="22"/>
          <w:szCs w:val="22"/>
        </w:rPr>
        <w:t>Asian consumers were less likely to obtain competitive employment, BUT…</w:t>
      </w:r>
    </w:p>
    <w:p w14:paraId="00171F02" w14:textId="77777777" w:rsidR="00353066" w:rsidRPr="00DA2797" w:rsidRDefault="00353066" w:rsidP="00DA2797">
      <w:pPr>
        <w:pStyle w:val="ListParagraph"/>
        <w:numPr>
          <w:ilvl w:val="1"/>
          <w:numId w:val="1"/>
        </w:numPr>
        <w:ind w:left="1080"/>
        <w:rPr>
          <w:rFonts w:ascii="Calibri" w:hAnsi="Calibri" w:cs="Calibri"/>
          <w:sz w:val="22"/>
          <w:szCs w:val="22"/>
        </w:rPr>
      </w:pPr>
      <w:r w:rsidRPr="00DA2797">
        <w:rPr>
          <w:rFonts w:ascii="Calibri" w:hAnsi="Calibri" w:cs="Calibri"/>
          <w:sz w:val="22"/>
          <w:szCs w:val="22"/>
        </w:rPr>
        <w:t xml:space="preserve">Asian x Agency type interaction: </w:t>
      </w:r>
    </w:p>
    <w:p w14:paraId="120D3CE9" w14:textId="77777777" w:rsidR="00353066" w:rsidRPr="00353066" w:rsidRDefault="00353066" w:rsidP="00DA2797">
      <w:pPr>
        <w:numPr>
          <w:ilvl w:val="2"/>
          <w:numId w:val="1"/>
        </w:numPr>
        <w:ind w:left="1800"/>
        <w:rPr>
          <w:rFonts w:ascii="Calibri" w:hAnsi="Calibri" w:cs="Calibri"/>
          <w:sz w:val="22"/>
          <w:szCs w:val="22"/>
        </w:rPr>
      </w:pPr>
      <w:r w:rsidRPr="00353066">
        <w:rPr>
          <w:rFonts w:ascii="Calibri" w:hAnsi="Calibri" w:cs="Calibri"/>
          <w:sz w:val="22"/>
          <w:szCs w:val="22"/>
        </w:rPr>
        <w:t>Asian consumers served by separate agencies had much higher odds of comp employment.</w:t>
      </w:r>
    </w:p>
    <w:p w14:paraId="20E67E6E" w14:textId="77777777" w:rsidR="00353066" w:rsidRPr="00DA2797" w:rsidRDefault="00353066" w:rsidP="00DA2797">
      <w:pPr>
        <w:pStyle w:val="ListParagraph"/>
        <w:numPr>
          <w:ilvl w:val="1"/>
          <w:numId w:val="1"/>
        </w:numPr>
        <w:ind w:left="1080"/>
        <w:rPr>
          <w:rFonts w:ascii="Calibri" w:hAnsi="Calibri" w:cs="Calibri"/>
          <w:sz w:val="22"/>
          <w:szCs w:val="22"/>
        </w:rPr>
      </w:pPr>
      <w:r w:rsidRPr="00DA2797">
        <w:rPr>
          <w:rFonts w:ascii="Calibri" w:hAnsi="Calibri" w:cs="Calibri"/>
          <w:sz w:val="22"/>
          <w:szCs w:val="22"/>
        </w:rPr>
        <w:t>Both findings indicate that separate agencies do better with more “disadvantaged” consumers.</w:t>
      </w:r>
    </w:p>
    <w:p w14:paraId="458D038B" w14:textId="577D3061" w:rsidR="00353066" w:rsidRPr="00DA2797" w:rsidRDefault="00353066" w:rsidP="00DA2797">
      <w:pPr>
        <w:pStyle w:val="ListParagraph"/>
        <w:numPr>
          <w:ilvl w:val="0"/>
          <w:numId w:val="1"/>
        </w:numPr>
        <w:ind w:left="360"/>
        <w:rPr>
          <w:rFonts w:ascii="Calibri" w:hAnsi="Calibri" w:cs="Calibri"/>
          <w:sz w:val="22"/>
          <w:szCs w:val="22"/>
        </w:rPr>
      </w:pPr>
      <w:r w:rsidRPr="00DA2797">
        <w:rPr>
          <w:rFonts w:ascii="Calibri" w:hAnsi="Calibri" w:cs="Calibri"/>
          <w:sz w:val="22"/>
          <w:szCs w:val="22"/>
        </w:rPr>
        <w:t>Predictors of Earnings Above SGA</w:t>
      </w:r>
      <w:r w:rsidR="003407ED" w:rsidRPr="00DA2797">
        <w:rPr>
          <w:rFonts w:ascii="Calibri" w:hAnsi="Calibri" w:cs="Calibri"/>
          <w:sz w:val="22"/>
          <w:szCs w:val="22"/>
        </w:rPr>
        <w:t xml:space="preserve"> (1)</w:t>
      </w:r>
    </w:p>
    <w:p w14:paraId="4DCDBAFF" w14:textId="77777777" w:rsidR="00353066" w:rsidRPr="00DA2797" w:rsidRDefault="00353066" w:rsidP="00DA2797">
      <w:pPr>
        <w:pStyle w:val="ListParagraph"/>
        <w:numPr>
          <w:ilvl w:val="1"/>
          <w:numId w:val="1"/>
        </w:numPr>
        <w:ind w:left="1080"/>
        <w:rPr>
          <w:rFonts w:ascii="Calibri" w:hAnsi="Calibri" w:cs="Calibri"/>
          <w:sz w:val="22"/>
          <w:szCs w:val="22"/>
        </w:rPr>
      </w:pPr>
      <w:r w:rsidRPr="00DA2797">
        <w:rPr>
          <w:rFonts w:ascii="Calibri" w:hAnsi="Calibri" w:cs="Calibri"/>
          <w:sz w:val="22"/>
          <w:szCs w:val="22"/>
        </w:rPr>
        <w:t>Female gender associated with lower odds of earnings above SGA</w:t>
      </w:r>
    </w:p>
    <w:p w14:paraId="688B97C2" w14:textId="77777777" w:rsidR="00353066" w:rsidRPr="00DA2797" w:rsidRDefault="00353066" w:rsidP="00DA2797">
      <w:pPr>
        <w:pStyle w:val="ListParagraph"/>
        <w:numPr>
          <w:ilvl w:val="1"/>
          <w:numId w:val="1"/>
        </w:numPr>
        <w:ind w:left="1080"/>
        <w:rPr>
          <w:rFonts w:ascii="Calibri" w:hAnsi="Calibri" w:cs="Calibri"/>
          <w:sz w:val="22"/>
          <w:szCs w:val="22"/>
        </w:rPr>
      </w:pPr>
      <w:r w:rsidRPr="00DA2797">
        <w:rPr>
          <w:rFonts w:ascii="Calibri" w:hAnsi="Calibri" w:cs="Calibri"/>
          <w:sz w:val="22"/>
          <w:szCs w:val="22"/>
        </w:rPr>
        <w:t>Gender x Agency type interaction:</w:t>
      </w:r>
    </w:p>
    <w:p w14:paraId="4E49E67C" w14:textId="77777777" w:rsidR="00353066" w:rsidRPr="00353066" w:rsidRDefault="00353066" w:rsidP="00DA2797">
      <w:pPr>
        <w:numPr>
          <w:ilvl w:val="2"/>
          <w:numId w:val="1"/>
        </w:numPr>
        <w:ind w:left="1800"/>
        <w:rPr>
          <w:rFonts w:ascii="Calibri" w:hAnsi="Calibri" w:cs="Calibri"/>
          <w:sz w:val="22"/>
          <w:szCs w:val="22"/>
        </w:rPr>
      </w:pPr>
      <w:r w:rsidRPr="00353066">
        <w:rPr>
          <w:rFonts w:ascii="Calibri" w:hAnsi="Calibri" w:cs="Calibri"/>
          <w:sz w:val="22"/>
          <w:szCs w:val="22"/>
        </w:rPr>
        <w:t>Moderates negative effect of female gender</w:t>
      </w:r>
    </w:p>
    <w:p w14:paraId="041C0A4D" w14:textId="77777777" w:rsidR="00353066" w:rsidRPr="00353066" w:rsidRDefault="00353066" w:rsidP="00DA2797">
      <w:pPr>
        <w:numPr>
          <w:ilvl w:val="2"/>
          <w:numId w:val="1"/>
        </w:numPr>
        <w:ind w:left="1800"/>
        <w:rPr>
          <w:rFonts w:ascii="Calibri" w:hAnsi="Calibri" w:cs="Calibri"/>
          <w:sz w:val="22"/>
          <w:szCs w:val="22"/>
        </w:rPr>
      </w:pPr>
      <w:r w:rsidRPr="00353066">
        <w:rPr>
          <w:rFonts w:ascii="Calibri" w:hAnsi="Calibri" w:cs="Calibri"/>
          <w:sz w:val="22"/>
          <w:szCs w:val="22"/>
        </w:rPr>
        <w:t>Females served by separate agencies have similar odds of SGA earnings as males</w:t>
      </w:r>
    </w:p>
    <w:p w14:paraId="42C3EAFD" w14:textId="0CF2E8BF" w:rsidR="00353066" w:rsidRPr="00DA2797" w:rsidRDefault="00353066" w:rsidP="00DA2797">
      <w:pPr>
        <w:pStyle w:val="ListParagraph"/>
        <w:numPr>
          <w:ilvl w:val="0"/>
          <w:numId w:val="1"/>
        </w:numPr>
        <w:ind w:left="360"/>
        <w:rPr>
          <w:rFonts w:ascii="Calibri" w:hAnsi="Calibri" w:cs="Calibri"/>
          <w:sz w:val="22"/>
          <w:szCs w:val="22"/>
        </w:rPr>
      </w:pPr>
      <w:r w:rsidRPr="00DA2797">
        <w:rPr>
          <w:rFonts w:ascii="Calibri" w:hAnsi="Calibri" w:cs="Calibri"/>
          <w:sz w:val="22"/>
          <w:szCs w:val="22"/>
        </w:rPr>
        <w:t>Predictors of Earnings Above SGA</w:t>
      </w:r>
      <w:r w:rsidR="003407ED" w:rsidRPr="00DA2797">
        <w:rPr>
          <w:rFonts w:ascii="Calibri" w:hAnsi="Calibri" w:cs="Calibri"/>
          <w:sz w:val="22"/>
          <w:szCs w:val="22"/>
        </w:rPr>
        <w:t xml:space="preserve"> (2)</w:t>
      </w:r>
    </w:p>
    <w:p w14:paraId="711ABC88" w14:textId="77777777" w:rsidR="00353066" w:rsidRPr="00DA2797" w:rsidRDefault="00353066" w:rsidP="00DA2797">
      <w:pPr>
        <w:pStyle w:val="ListParagraph"/>
        <w:numPr>
          <w:ilvl w:val="1"/>
          <w:numId w:val="1"/>
        </w:numPr>
        <w:ind w:left="1080"/>
        <w:rPr>
          <w:rFonts w:ascii="Calibri" w:hAnsi="Calibri" w:cs="Calibri"/>
          <w:sz w:val="22"/>
          <w:szCs w:val="22"/>
        </w:rPr>
      </w:pPr>
      <w:r w:rsidRPr="00DA2797">
        <w:rPr>
          <w:rFonts w:ascii="Calibri" w:hAnsi="Calibri" w:cs="Calibri"/>
          <w:sz w:val="22"/>
          <w:szCs w:val="22"/>
        </w:rPr>
        <w:t>Older age at application associated with lower odds of SGA earnings</w:t>
      </w:r>
    </w:p>
    <w:p w14:paraId="29BF9855" w14:textId="77777777" w:rsidR="00353066" w:rsidRPr="00DA2797" w:rsidRDefault="00353066" w:rsidP="00DA2797">
      <w:pPr>
        <w:pStyle w:val="ListParagraph"/>
        <w:numPr>
          <w:ilvl w:val="1"/>
          <w:numId w:val="1"/>
        </w:numPr>
        <w:ind w:left="1080"/>
        <w:rPr>
          <w:rFonts w:ascii="Calibri" w:hAnsi="Calibri" w:cs="Calibri"/>
          <w:sz w:val="22"/>
          <w:szCs w:val="22"/>
        </w:rPr>
      </w:pPr>
      <w:r w:rsidRPr="00DA2797">
        <w:rPr>
          <w:rFonts w:ascii="Calibri" w:hAnsi="Calibri" w:cs="Calibri"/>
          <w:sz w:val="22"/>
          <w:szCs w:val="22"/>
        </w:rPr>
        <w:t>Age x Agency type interaction:</w:t>
      </w:r>
    </w:p>
    <w:p w14:paraId="3643B026" w14:textId="77777777" w:rsidR="00353066" w:rsidRPr="00353066" w:rsidRDefault="00353066" w:rsidP="00DA2797">
      <w:pPr>
        <w:numPr>
          <w:ilvl w:val="2"/>
          <w:numId w:val="1"/>
        </w:numPr>
        <w:ind w:left="1800"/>
        <w:rPr>
          <w:rFonts w:ascii="Calibri" w:hAnsi="Calibri" w:cs="Calibri"/>
          <w:sz w:val="22"/>
          <w:szCs w:val="22"/>
        </w:rPr>
      </w:pPr>
      <w:r w:rsidRPr="00353066">
        <w:rPr>
          <w:rFonts w:ascii="Calibri" w:hAnsi="Calibri" w:cs="Calibri"/>
          <w:sz w:val="22"/>
          <w:szCs w:val="22"/>
        </w:rPr>
        <w:t>Revealed different patterns of success by age based on agency type</w:t>
      </w:r>
    </w:p>
    <w:p w14:paraId="5DC96F47" w14:textId="77777777" w:rsidR="00353066" w:rsidRPr="00353066" w:rsidRDefault="00353066" w:rsidP="00DA2797">
      <w:pPr>
        <w:numPr>
          <w:ilvl w:val="2"/>
          <w:numId w:val="1"/>
        </w:numPr>
        <w:ind w:left="1800"/>
        <w:rPr>
          <w:rFonts w:ascii="Calibri" w:hAnsi="Calibri" w:cs="Calibri"/>
          <w:sz w:val="22"/>
          <w:szCs w:val="22"/>
        </w:rPr>
      </w:pPr>
      <w:r w:rsidRPr="00353066">
        <w:rPr>
          <w:rFonts w:ascii="Calibri" w:hAnsi="Calibri" w:cs="Calibri"/>
          <w:sz w:val="22"/>
          <w:szCs w:val="22"/>
        </w:rPr>
        <w:t>Between approximately age 35 to 45, outcomes similar by agency type</w:t>
      </w:r>
    </w:p>
    <w:p w14:paraId="13BEEFF4" w14:textId="77777777" w:rsidR="00353066" w:rsidRPr="00353066" w:rsidRDefault="00353066" w:rsidP="00DA2797">
      <w:pPr>
        <w:numPr>
          <w:ilvl w:val="2"/>
          <w:numId w:val="1"/>
        </w:numPr>
        <w:ind w:left="1800"/>
        <w:rPr>
          <w:rFonts w:ascii="Calibri" w:hAnsi="Calibri" w:cs="Calibri"/>
          <w:sz w:val="22"/>
          <w:szCs w:val="22"/>
        </w:rPr>
      </w:pPr>
      <w:r w:rsidRPr="00353066">
        <w:rPr>
          <w:rFonts w:ascii="Calibri" w:hAnsi="Calibri" w:cs="Calibri"/>
          <w:sz w:val="22"/>
          <w:szCs w:val="22"/>
        </w:rPr>
        <w:t>Before age 35 and after age 45, separate agency consumers have advantage</w:t>
      </w:r>
    </w:p>
    <w:p w14:paraId="1F083278" w14:textId="77777777" w:rsidR="00353066" w:rsidRPr="00DA2797" w:rsidRDefault="00353066" w:rsidP="00DA2797">
      <w:pPr>
        <w:pStyle w:val="ListParagraph"/>
        <w:numPr>
          <w:ilvl w:val="0"/>
          <w:numId w:val="1"/>
        </w:numPr>
        <w:ind w:left="360"/>
        <w:rPr>
          <w:rFonts w:ascii="Calibri" w:hAnsi="Calibri" w:cs="Calibri"/>
          <w:sz w:val="22"/>
          <w:szCs w:val="22"/>
        </w:rPr>
      </w:pPr>
      <w:r w:rsidRPr="00DA2797">
        <w:rPr>
          <w:rFonts w:ascii="Calibri" w:hAnsi="Calibri" w:cs="Calibri"/>
          <w:sz w:val="22"/>
          <w:szCs w:val="22"/>
        </w:rPr>
        <w:t>Graph (2)</w:t>
      </w:r>
    </w:p>
    <w:p w14:paraId="1884DC5E" w14:textId="77777777" w:rsidR="00353066" w:rsidRPr="00DA2797" w:rsidRDefault="00353066" w:rsidP="00DA2797">
      <w:pPr>
        <w:pStyle w:val="ListParagraph"/>
        <w:numPr>
          <w:ilvl w:val="1"/>
          <w:numId w:val="1"/>
        </w:numPr>
        <w:ind w:left="1080"/>
        <w:rPr>
          <w:rFonts w:ascii="Calibri" w:hAnsi="Calibri" w:cs="Calibri"/>
          <w:sz w:val="22"/>
          <w:szCs w:val="22"/>
        </w:rPr>
      </w:pPr>
      <w:r w:rsidRPr="00DA2797">
        <w:rPr>
          <w:rFonts w:ascii="Calibri" w:hAnsi="Calibri" w:cs="Calibri"/>
          <w:sz w:val="22"/>
          <w:szCs w:val="22"/>
        </w:rPr>
        <w:t xml:space="preserve">Graph represents average earnings above SGA rate by age at application and by agency structure type, illustrating the interaction between agency type and age. Consumers served by blind agencies had higher odds of earnings above SGA before approximately age 35 and after approximately age 45. </w:t>
      </w:r>
    </w:p>
    <w:p w14:paraId="3C06D385" w14:textId="77777777" w:rsidR="00353066" w:rsidRPr="00DA2797" w:rsidRDefault="00353066" w:rsidP="00DA2797">
      <w:pPr>
        <w:pStyle w:val="ListParagraph"/>
        <w:numPr>
          <w:ilvl w:val="1"/>
          <w:numId w:val="1"/>
        </w:numPr>
        <w:ind w:left="1080"/>
        <w:rPr>
          <w:rFonts w:ascii="Calibri" w:hAnsi="Calibri" w:cs="Calibri"/>
          <w:sz w:val="22"/>
          <w:szCs w:val="22"/>
        </w:rPr>
      </w:pPr>
      <w:r w:rsidRPr="00DA2797">
        <w:rPr>
          <w:rFonts w:ascii="Calibri" w:hAnsi="Calibri" w:cs="Calibri"/>
          <w:sz w:val="22"/>
          <w:szCs w:val="22"/>
        </w:rPr>
        <w:t>Graph shows:</w:t>
      </w:r>
    </w:p>
    <w:p w14:paraId="6CED7932" w14:textId="77777777" w:rsidR="00353066" w:rsidRPr="00353066" w:rsidRDefault="00353066" w:rsidP="00DA2797">
      <w:pPr>
        <w:numPr>
          <w:ilvl w:val="2"/>
          <w:numId w:val="1"/>
        </w:numPr>
        <w:ind w:left="1800"/>
        <w:rPr>
          <w:rFonts w:ascii="Calibri" w:hAnsi="Calibri" w:cs="Calibri"/>
          <w:sz w:val="22"/>
          <w:szCs w:val="22"/>
        </w:rPr>
      </w:pPr>
      <w:r w:rsidRPr="00353066">
        <w:rPr>
          <w:rFonts w:ascii="Calibri" w:hAnsi="Calibri" w:cs="Calibri"/>
          <w:sz w:val="22"/>
          <w:szCs w:val="22"/>
        </w:rPr>
        <w:t>Between approximately ages 35 to 45, results were similar for consumers served by each agency type.</w:t>
      </w:r>
    </w:p>
    <w:p w14:paraId="6D4F51DF" w14:textId="77777777" w:rsidR="00353066" w:rsidRPr="00353066" w:rsidRDefault="00353066" w:rsidP="00DA2797">
      <w:pPr>
        <w:numPr>
          <w:ilvl w:val="2"/>
          <w:numId w:val="1"/>
        </w:numPr>
        <w:ind w:left="1800"/>
        <w:rPr>
          <w:rFonts w:ascii="Calibri" w:hAnsi="Calibri" w:cs="Calibri"/>
          <w:sz w:val="22"/>
          <w:szCs w:val="22"/>
        </w:rPr>
      </w:pPr>
      <w:r w:rsidRPr="00353066">
        <w:rPr>
          <w:rFonts w:ascii="Calibri" w:hAnsi="Calibri" w:cs="Calibri"/>
          <w:sz w:val="22"/>
          <w:szCs w:val="22"/>
        </w:rPr>
        <w:t>Between ages 20 to approximately 35, consumers served by blind agencies more likely to have earnings above SGA.</w:t>
      </w:r>
    </w:p>
    <w:p w14:paraId="1704C8A2" w14:textId="77777777" w:rsidR="00353066" w:rsidRPr="00353066" w:rsidRDefault="00353066" w:rsidP="00DA2797">
      <w:pPr>
        <w:numPr>
          <w:ilvl w:val="2"/>
          <w:numId w:val="1"/>
        </w:numPr>
        <w:ind w:left="1800"/>
        <w:rPr>
          <w:rFonts w:ascii="Calibri" w:hAnsi="Calibri" w:cs="Calibri"/>
          <w:sz w:val="22"/>
          <w:szCs w:val="22"/>
        </w:rPr>
      </w:pPr>
      <w:r w:rsidRPr="00353066">
        <w:rPr>
          <w:rFonts w:ascii="Calibri" w:hAnsi="Calibri" w:cs="Calibri"/>
          <w:sz w:val="22"/>
          <w:szCs w:val="22"/>
        </w:rPr>
        <w:t>Between ages approximately 45 and older, consumers served by blind agencies more likely to have earnings above SGA.</w:t>
      </w:r>
    </w:p>
    <w:p w14:paraId="2D91A2A1" w14:textId="77777777" w:rsidR="00353066" w:rsidRPr="00DA2797" w:rsidRDefault="00353066" w:rsidP="00DA2797">
      <w:pPr>
        <w:pStyle w:val="ListParagraph"/>
        <w:numPr>
          <w:ilvl w:val="0"/>
          <w:numId w:val="1"/>
        </w:numPr>
        <w:ind w:left="360"/>
        <w:rPr>
          <w:rFonts w:ascii="Calibri" w:hAnsi="Calibri" w:cs="Calibri"/>
          <w:sz w:val="22"/>
          <w:szCs w:val="22"/>
        </w:rPr>
      </w:pPr>
      <w:r w:rsidRPr="00DA2797">
        <w:rPr>
          <w:rFonts w:ascii="Calibri" w:hAnsi="Calibri" w:cs="Calibri"/>
          <w:sz w:val="22"/>
          <w:szCs w:val="22"/>
        </w:rPr>
        <w:t>Predictors of Earnings Above SGA</w:t>
      </w:r>
    </w:p>
    <w:p w14:paraId="4718C1AC" w14:textId="77777777" w:rsidR="00353066" w:rsidRPr="00DA2797" w:rsidRDefault="00353066" w:rsidP="00DA2797">
      <w:pPr>
        <w:pStyle w:val="ListParagraph"/>
        <w:numPr>
          <w:ilvl w:val="1"/>
          <w:numId w:val="1"/>
        </w:numPr>
        <w:ind w:left="1080"/>
        <w:rPr>
          <w:rFonts w:ascii="Calibri" w:hAnsi="Calibri" w:cs="Calibri"/>
          <w:sz w:val="22"/>
          <w:szCs w:val="22"/>
        </w:rPr>
      </w:pPr>
      <w:r w:rsidRPr="00DA2797">
        <w:rPr>
          <w:rFonts w:ascii="Calibri" w:hAnsi="Calibri" w:cs="Calibri"/>
          <w:sz w:val="22"/>
          <w:szCs w:val="22"/>
        </w:rPr>
        <w:t>Receipt of job readiness training associated with lower odds of earnings above SGA</w:t>
      </w:r>
    </w:p>
    <w:p w14:paraId="1BCAAC64" w14:textId="77777777" w:rsidR="00353066" w:rsidRPr="00DA2797" w:rsidRDefault="00353066" w:rsidP="00DA2797">
      <w:pPr>
        <w:pStyle w:val="ListParagraph"/>
        <w:numPr>
          <w:ilvl w:val="1"/>
          <w:numId w:val="1"/>
        </w:numPr>
        <w:ind w:left="1080"/>
        <w:rPr>
          <w:rFonts w:ascii="Calibri" w:hAnsi="Calibri" w:cs="Calibri"/>
          <w:sz w:val="22"/>
          <w:szCs w:val="22"/>
        </w:rPr>
      </w:pPr>
      <w:r w:rsidRPr="00DA2797">
        <w:rPr>
          <w:rFonts w:ascii="Calibri" w:hAnsi="Calibri" w:cs="Calibri"/>
          <w:sz w:val="22"/>
          <w:szCs w:val="22"/>
        </w:rPr>
        <w:t>Job readiness x Agency type interaction:</w:t>
      </w:r>
    </w:p>
    <w:p w14:paraId="4944480D" w14:textId="77777777" w:rsidR="00353066" w:rsidRPr="00353066" w:rsidRDefault="00353066" w:rsidP="00DA2797">
      <w:pPr>
        <w:numPr>
          <w:ilvl w:val="2"/>
          <w:numId w:val="1"/>
        </w:numPr>
        <w:ind w:left="1800"/>
        <w:rPr>
          <w:rFonts w:ascii="Calibri" w:hAnsi="Calibri" w:cs="Calibri"/>
          <w:sz w:val="22"/>
          <w:szCs w:val="22"/>
        </w:rPr>
      </w:pPr>
      <w:r w:rsidRPr="00353066">
        <w:rPr>
          <w:rFonts w:ascii="Calibri" w:hAnsi="Calibri" w:cs="Calibri"/>
          <w:sz w:val="22"/>
          <w:szCs w:val="22"/>
        </w:rPr>
        <w:t>Service by separate agencies moderated relationship</w:t>
      </w:r>
    </w:p>
    <w:p w14:paraId="5B8CFEC0" w14:textId="77777777" w:rsidR="00353066" w:rsidRPr="00353066" w:rsidRDefault="00353066" w:rsidP="00DA2797">
      <w:pPr>
        <w:numPr>
          <w:ilvl w:val="2"/>
          <w:numId w:val="1"/>
        </w:numPr>
        <w:ind w:left="1800"/>
        <w:rPr>
          <w:rFonts w:ascii="Calibri" w:hAnsi="Calibri" w:cs="Calibri"/>
          <w:sz w:val="22"/>
          <w:szCs w:val="22"/>
        </w:rPr>
      </w:pPr>
      <w:r w:rsidRPr="00353066">
        <w:rPr>
          <w:rFonts w:ascii="Calibri" w:hAnsi="Calibri" w:cs="Calibri"/>
          <w:sz w:val="22"/>
          <w:szCs w:val="22"/>
        </w:rPr>
        <w:t xml:space="preserve">Consumers served by separate agencies who received job readiness </w:t>
      </w:r>
      <w:r w:rsidRPr="00353066">
        <w:rPr>
          <w:rFonts w:ascii="Calibri" w:hAnsi="Calibri" w:cs="Calibri"/>
          <w:sz w:val="22"/>
          <w:szCs w:val="22"/>
          <w:u w:val="single"/>
        </w:rPr>
        <w:t>not</w:t>
      </w:r>
      <w:r w:rsidRPr="00353066">
        <w:rPr>
          <w:rFonts w:ascii="Calibri" w:hAnsi="Calibri" w:cs="Calibri"/>
          <w:sz w:val="22"/>
          <w:szCs w:val="22"/>
        </w:rPr>
        <w:t xml:space="preserve"> less likely to earn above SGA</w:t>
      </w:r>
    </w:p>
    <w:p w14:paraId="4B15F865" w14:textId="77777777" w:rsidR="00353066" w:rsidRPr="00DA2797" w:rsidRDefault="00353066" w:rsidP="00DA2797">
      <w:pPr>
        <w:pStyle w:val="ListParagraph"/>
        <w:numPr>
          <w:ilvl w:val="0"/>
          <w:numId w:val="1"/>
        </w:numPr>
        <w:ind w:left="360"/>
        <w:rPr>
          <w:rFonts w:ascii="Calibri" w:hAnsi="Calibri" w:cs="Calibri"/>
          <w:sz w:val="22"/>
          <w:szCs w:val="22"/>
        </w:rPr>
      </w:pPr>
      <w:r w:rsidRPr="00DA2797">
        <w:rPr>
          <w:rFonts w:ascii="Calibri" w:hAnsi="Calibri" w:cs="Calibri"/>
          <w:sz w:val="22"/>
          <w:szCs w:val="22"/>
        </w:rPr>
        <w:t>SSDI Beneficiaries Summary</w:t>
      </w:r>
    </w:p>
    <w:p w14:paraId="24E72312" w14:textId="77777777" w:rsidR="00353066" w:rsidRPr="00DA2797" w:rsidRDefault="00353066" w:rsidP="00DA2797">
      <w:pPr>
        <w:pStyle w:val="ListParagraph"/>
        <w:numPr>
          <w:ilvl w:val="1"/>
          <w:numId w:val="1"/>
        </w:numPr>
        <w:ind w:left="1080"/>
        <w:rPr>
          <w:rFonts w:ascii="Calibri" w:hAnsi="Calibri" w:cs="Calibri"/>
          <w:sz w:val="22"/>
          <w:szCs w:val="22"/>
        </w:rPr>
      </w:pPr>
      <w:r w:rsidRPr="00DA2797">
        <w:rPr>
          <w:rFonts w:ascii="Calibri" w:hAnsi="Calibri" w:cs="Calibri"/>
          <w:sz w:val="22"/>
          <w:szCs w:val="22"/>
        </w:rPr>
        <w:t>Agency type – no direct effects on employment/earnings above SGA, but…</w:t>
      </w:r>
    </w:p>
    <w:p w14:paraId="52391DFD" w14:textId="77777777" w:rsidR="00353066" w:rsidRPr="00DA2797" w:rsidRDefault="00353066" w:rsidP="00DA2797">
      <w:pPr>
        <w:pStyle w:val="ListParagraph"/>
        <w:numPr>
          <w:ilvl w:val="1"/>
          <w:numId w:val="1"/>
        </w:numPr>
        <w:ind w:left="1080"/>
        <w:rPr>
          <w:rFonts w:ascii="Calibri" w:hAnsi="Calibri" w:cs="Calibri"/>
          <w:sz w:val="22"/>
          <w:szCs w:val="22"/>
        </w:rPr>
      </w:pPr>
      <w:r w:rsidRPr="00DA2797">
        <w:rPr>
          <w:rFonts w:ascii="Calibri" w:hAnsi="Calibri" w:cs="Calibri"/>
          <w:sz w:val="22"/>
          <w:szCs w:val="22"/>
        </w:rPr>
        <w:t xml:space="preserve">Agency type interactions </w:t>
      </w:r>
    </w:p>
    <w:p w14:paraId="74405271" w14:textId="77777777" w:rsidR="00353066" w:rsidRPr="00353066" w:rsidRDefault="00353066" w:rsidP="00DA2797">
      <w:pPr>
        <w:numPr>
          <w:ilvl w:val="2"/>
          <w:numId w:val="1"/>
        </w:numPr>
        <w:ind w:left="1800"/>
        <w:rPr>
          <w:rFonts w:ascii="Calibri" w:hAnsi="Calibri" w:cs="Calibri"/>
          <w:sz w:val="22"/>
          <w:szCs w:val="22"/>
        </w:rPr>
      </w:pPr>
      <w:r w:rsidRPr="00353066">
        <w:rPr>
          <w:rFonts w:ascii="Calibri" w:hAnsi="Calibri" w:cs="Calibri"/>
          <w:sz w:val="22"/>
          <w:szCs w:val="22"/>
        </w:rPr>
        <w:t>Four factors associated with lower odds of positive outcomes remediated by separate agency services</w:t>
      </w:r>
    </w:p>
    <w:p w14:paraId="62A7A997" w14:textId="77777777" w:rsidR="00353066" w:rsidRPr="00353066" w:rsidRDefault="00353066" w:rsidP="00DA2797">
      <w:pPr>
        <w:numPr>
          <w:ilvl w:val="2"/>
          <w:numId w:val="1"/>
        </w:numPr>
        <w:ind w:left="1800"/>
        <w:rPr>
          <w:rFonts w:ascii="Calibri" w:hAnsi="Calibri" w:cs="Calibri"/>
          <w:sz w:val="22"/>
          <w:szCs w:val="22"/>
        </w:rPr>
      </w:pPr>
      <w:r w:rsidRPr="00353066">
        <w:rPr>
          <w:rFonts w:ascii="Calibri" w:hAnsi="Calibri" w:cs="Calibri"/>
          <w:sz w:val="22"/>
          <w:szCs w:val="22"/>
        </w:rPr>
        <w:t>Indicate separate agencies do better with “disadvantaged” consumers</w:t>
      </w:r>
    </w:p>
    <w:p w14:paraId="5521FF77" w14:textId="77777777" w:rsidR="00353066" w:rsidRPr="00DA2797" w:rsidRDefault="00353066" w:rsidP="00DA2797">
      <w:pPr>
        <w:pStyle w:val="ListParagraph"/>
        <w:numPr>
          <w:ilvl w:val="1"/>
          <w:numId w:val="1"/>
        </w:numPr>
        <w:ind w:left="1080"/>
        <w:rPr>
          <w:rFonts w:ascii="Calibri" w:hAnsi="Calibri" w:cs="Calibri"/>
          <w:sz w:val="22"/>
          <w:szCs w:val="22"/>
        </w:rPr>
      </w:pPr>
      <w:r w:rsidRPr="00DA2797">
        <w:rPr>
          <w:rFonts w:ascii="Calibri" w:hAnsi="Calibri" w:cs="Calibri"/>
          <w:sz w:val="22"/>
          <w:szCs w:val="22"/>
        </w:rPr>
        <w:t>Strong policy recommendation to preserve separate agencies</w:t>
      </w:r>
    </w:p>
    <w:p w14:paraId="14524A81" w14:textId="77777777" w:rsidR="00353066" w:rsidRPr="00DA2797" w:rsidRDefault="00353066" w:rsidP="00DA2797">
      <w:pPr>
        <w:pStyle w:val="ListParagraph"/>
        <w:numPr>
          <w:ilvl w:val="0"/>
          <w:numId w:val="1"/>
        </w:numPr>
        <w:ind w:left="360"/>
        <w:rPr>
          <w:rFonts w:ascii="Calibri" w:hAnsi="Calibri" w:cs="Calibri"/>
          <w:sz w:val="22"/>
          <w:szCs w:val="22"/>
        </w:rPr>
      </w:pPr>
      <w:r w:rsidRPr="00DA2797">
        <w:rPr>
          <w:rFonts w:ascii="Calibri" w:hAnsi="Calibri" w:cs="Calibri"/>
          <w:sz w:val="22"/>
          <w:szCs w:val="22"/>
        </w:rPr>
        <w:t>Employed Applicants</w:t>
      </w:r>
    </w:p>
    <w:p w14:paraId="3400FB46" w14:textId="77777777" w:rsidR="00353066" w:rsidRPr="00DA2797" w:rsidRDefault="00353066" w:rsidP="00DA2797">
      <w:pPr>
        <w:pStyle w:val="ListParagraph"/>
        <w:numPr>
          <w:ilvl w:val="1"/>
          <w:numId w:val="1"/>
        </w:numPr>
        <w:ind w:left="1080"/>
        <w:rPr>
          <w:rFonts w:ascii="Calibri" w:hAnsi="Calibri" w:cs="Calibri"/>
          <w:sz w:val="22"/>
          <w:szCs w:val="22"/>
        </w:rPr>
      </w:pPr>
      <w:r w:rsidRPr="00DA2797">
        <w:rPr>
          <w:rFonts w:ascii="Calibri" w:hAnsi="Calibri" w:cs="Calibri"/>
          <w:sz w:val="22"/>
          <w:szCs w:val="22"/>
        </w:rPr>
        <w:lastRenderedPageBreak/>
        <w:t>~1/3 of VR applicants are employed</w:t>
      </w:r>
    </w:p>
    <w:p w14:paraId="24B4800D" w14:textId="77777777" w:rsidR="00353066" w:rsidRPr="00DA2797" w:rsidRDefault="00353066" w:rsidP="00DA2797">
      <w:pPr>
        <w:pStyle w:val="ListParagraph"/>
        <w:numPr>
          <w:ilvl w:val="1"/>
          <w:numId w:val="1"/>
        </w:numPr>
        <w:ind w:left="1080"/>
        <w:rPr>
          <w:rFonts w:ascii="Calibri" w:hAnsi="Calibri" w:cs="Calibri"/>
          <w:sz w:val="22"/>
          <w:szCs w:val="22"/>
        </w:rPr>
      </w:pPr>
      <w:r w:rsidRPr="00DA2797">
        <w:rPr>
          <w:rFonts w:ascii="Calibri" w:hAnsi="Calibri" w:cs="Calibri"/>
          <w:sz w:val="22"/>
          <w:szCs w:val="22"/>
        </w:rPr>
        <w:t>Providing services quickly important to retaining employment</w:t>
      </w:r>
    </w:p>
    <w:p w14:paraId="3BA14179" w14:textId="77777777" w:rsidR="00353066" w:rsidRPr="00DA2797" w:rsidRDefault="00353066" w:rsidP="00DA2797">
      <w:pPr>
        <w:pStyle w:val="ListParagraph"/>
        <w:numPr>
          <w:ilvl w:val="1"/>
          <w:numId w:val="1"/>
        </w:numPr>
        <w:ind w:left="1080"/>
        <w:rPr>
          <w:rFonts w:ascii="Calibri" w:hAnsi="Calibri" w:cs="Calibri"/>
          <w:sz w:val="22"/>
          <w:szCs w:val="22"/>
        </w:rPr>
      </w:pPr>
      <w:r w:rsidRPr="00DA2797">
        <w:rPr>
          <w:rFonts w:ascii="Calibri" w:hAnsi="Calibri" w:cs="Calibri"/>
          <w:sz w:val="22"/>
          <w:szCs w:val="22"/>
        </w:rPr>
        <w:t>Follow-up analyses</w:t>
      </w:r>
    </w:p>
    <w:p w14:paraId="34599520" w14:textId="77777777" w:rsidR="00353066" w:rsidRPr="00353066" w:rsidRDefault="00353066" w:rsidP="00DA2797">
      <w:pPr>
        <w:numPr>
          <w:ilvl w:val="2"/>
          <w:numId w:val="1"/>
        </w:numPr>
        <w:ind w:left="1800"/>
        <w:rPr>
          <w:rFonts w:ascii="Calibri" w:hAnsi="Calibri" w:cs="Calibri"/>
          <w:sz w:val="22"/>
          <w:szCs w:val="22"/>
        </w:rPr>
      </w:pPr>
      <w:r w:rsidRPr="00353066">
        <w:rPr>
          <w:rFonts w:ascii="Calibri" w:hAnsi="Calibri" w:cs="Calibri"/>
          <w:sz w:val="22"/>
          <w:szCs w:val="22"/>
        </w:rPr>
        <w:t>Time between application &amp; IPE: separate agencies took less time</w:t>
      </w:r>
    </w:p>
    <w:p w14:paraId="6BBAC21E" w14:textId="77777777" w:rsidR="00353066" w:rsidRPr="00353066" w:rsidRDefault="00353066" w:rsidP="00DA2797">
      <w:pPr>
        <w:numPr>
          <w:ilvl w:val="2"/>
          <w:numId w:val="1"/>
        </w:numPr>
        <w:ind w:left="1800"/>
        <w:rPr>
          <w:rFonts w:ascii="Calibri" w:hAnsi="Calibri" w:cs="Calibri"/>
          <w:sz w:val="22"/>
          <w:szCs w:val="22"/>
        </w:rPr>
      </w:pPr>
      <w:r w:rsidRPr="00353066">
        <w:rPr>
          <w:rFonts w:ascii="Calibri" w:hAnsi="Calibri" w:cs="Calibri"/>
          <w:sz w:val="22"/>
          <w:szCs w:val="22"/>
        </w:rPr>
        <w:t>Time between application &amp; case closure: separate agencies took less time</w:t>
      </w:r>
    </w:p>
    <w:p w14:paraId="76B5DC66" w14:textId="77777777" w:rsidR="00353066" w:rsidRPr="00DA2797" w:rsidRDefault="00353066" w:rsidP="00DA2797">
      <w:pPr>
        <w:pStyle w:val="ListParagraph"/>
        <w:numPr>
          <w:ilvl w:val="0"/>
          <w:numId w:val="1"/>
        </w:numPr>
        <w:ind w:left="360"/>
        <w:rPr>
          <w:rFonts w:ascii="Calibri" w:hAnsi="Calibri" w:cs="Calibri"/>
          <w:sz w:val="22"/>
          <w:szCs w:val="22"/>
        </w:rPr>
      </w:pPr>
      <w:r w:rsidRPr="00DA2797">
        <w:rPr>
          <w:rFonts w:ascii="Calibri" w:hAnsi="Calibri" w:cs="Calibri"/>
          <w:sz w:val="22"/>
          <w:szCs w:val="22"/>
        </w:rPr>
        <w:t>Consumers who are Deaf-Blind</w:t>
      </w:r>
    </w:p>
    <w:p w14:paraId="39D53DA6" w14:textId="77777777" w:rsidR="00353066" w:rsidRPr="00DA2797" w:rsidRDefault="00353066" w:rsidP="00DA2797">
      <w:pPr>
        <w:pStyle w:val="ListParagraph"/>
        <w:numPr>
          <w:ilvl w:val="1"/>
          <w:numId w:val="1"/>
        </w:numPr>
        <w:ind w:left="1080"/>
        <w:rPr>
          <w:rFonts w:ascii="Calibri" w:hAnsi="Calibri" w:cs="Calibri"/>
          <w:sz w:val="22"/>
          <w:szCs w:val="22"/>
        </w:rPr>
      </w:pPr>
      <w:r w:rsidRPr="00DA2797">
        <w:rPr>
          <w:rFonts w:ascii="Calibri" w:hAnsi="Calibri" w:cs="Calibri"/>
          <w:sz w:val="22"/>
          <w:szCs w:val="22"/>
        </w:rPr>
        <w:t>Identified predictors of competitive employment &amp; job quality</w:t>
      </w:r>
    </w:p>
    <w:p w14:paraId="44AAE83D" w14:textId="77777777" w:rsidR="00353066" w:rsidRPr="00DA2797" w:rsidRDefault="00353066" w:rsidP="00DA2797">
      <w:pPr>
        <w:pStyle w:val="ListParagraph"/>
        <w:numPr>
          <w:ilvl w:val="1"/>
          <w:numId w:val="1"/>
        </w:numPr>
        <w:ind w:left="1080"/>
        <w:rPr>
          <w:rFonts w:ascii="Calibri" w:hAnsi="Calibri" w:cs="Calibri"/>
          <w:sz w:val="22"/>
          <w:szCs w:val="22"/>
        </w:rPr>
      </w:pPr>
      <w:r w:rsidRPr="00DA2797">
        <w:rPr>
          <w:rFonts w:ascii="Calibri" w:hAnsi="Calibri" w:cs="Calibri"/>
          <w:sz w:val="22"/>
          <w:szCs w:val="22"/>
        </w:rPr>
        <w:t xml:space="preserve">Agency type predicted competitive </w:t>
      </w:r>
      <w:proofErr w:type="spellStart"/>
      <w:r w:rsidRPr="00DA2797">
        <w:rPr>
          <w:rFonts w:ascii="Calibri" w:hAnsi="Calibri" w:cs="Calibri"/>
          <w:sz w:val="22"/>
          <w:szCs w:val="22"/>
        </w:rPr>
        <w:t>empl</w:t>
      </w:r>
      <w:proofErr w:type="spellEnd"/>
    </w:p>
    <w:p w14:paraId="6B9C4B51" w14:textId="77777777" w:rsidR="00353066" w:rsidRPr="00353066" w:rsidRDefault="00353066" w:rsidP="00DA2797">
      <w:pPr>
        <w:numPr>
          <w:ilvl w:val="2"/>
          <w:numId w:val="1"/>
        </w:numPr>
        <w:ind w:left="1800"/>
        <w:rPr>
          <w:rFonts w:ascii="Calibri" w:hAnsi="Calibri" w:cs="Calibri"/>
          <w:sz w:val="22"/>
          <w:szCs w:val="22"/>
        </w:rPr>
      </w:pPr>
      <w:r w:rsidRPr="00353066">
        <w:rPr>
          <w:rFonts w:ascii="Calibri" w:hAnsi="Calibri" w:cs="Calibri"/>
          <w:sz w:val="22"/>
          <w:szCs w:val="22"/>
        </w:rPr>
        <w:t>Using logistic regression</w:t>
      </w:r>
    </w:p>
    <w:p w14:paraId="6602567D" w14:textId="77777777" w:rsidR="00353066" w:rsidRPr="00353066" w:rsidRDefault="00353066" w:rsidP="00DA2797">
      <w:pPr>
        <w:numPr>
          <w:ilvl w:val="2"/>
          <w:numId w:val="1"/>
        </w:numPr>
        <w:ind w:left="1800"/>
        <w:rPr>
          <w:rFonts w:ascii="Calibri" w:hAnsi="Calibri" w:cs="Calibri"/>
          <w:sz w:val="22"/>
          <w:szCs w:val="22"/>
        </w:rPr>
      </w:pPr>
      <w:r w:rsidRPr="00353066">
        <w:rPr>
          <w:rFonts w:ascii="Calibri" w:hAnsi="Calibri" w:cs="Calibri"/>
          <w:sz w:val="22"/>
          <w:szCs w:val="22"/>
        </w:rPr>
        <w:t xml:space="preserve">More likely to be comp </w:t>
      </w:r>
      <w:proofErr w:type="spellStart"/>
      <w:r w:rsidRPr="00353066">
        <w:rPr>
          <w:rFonts w:ascii="Calibri" w:hAnsi="Calibri" w:cs="Calibri"/>
          <w:sz w:val="22"/>
          <w:szCs w:val="22"/>
        </w:rPr>
        <w:t>empl</w:t>
      </w:r>
      <w:proofErr w:type="spellEnd"/>
      <w:r w:rsidRPr="00353066">
        <w:rPr>
          <w:rFonts w:ascii="Calibri" w:hAnsi="Calibri" w:cs="Calibri"/>
          <w:sz w:val="22"/>
          <w:szCs w:val="22"/>
        </w:rPr>
        <w:t xml:space="preserve"> if served by separate compared to combined agency</w:t>
      </w:r>
    </w:p>
    <w:p w14:paraId="02BCE131" w14:textId="77777777" w:rsidR="00353066" w:rsidRPr="00353066" w:rsidRDefault="00353066" w:rsidP="00DA2797">
      <w:pPr>
        <w:numPr>
          <w:ilvl w:val="2"/>
          <w:numId w:val="1"/>
        </w:numPr>
        <w:ind w:left="1800"/>
        <w:rPr>
          <w:rFonts w:ascii="Calibri" w:hAnsi="Calibri" w:cs="Calibri"/>
          <w:sz w:val="22"/>
          <w:szCs w:val="22"/>
        </w:rPr>
      </w:pPr>
      <w:r w:rsidRPr="00353066">
        <w:rPr>
          <w:rFonts w:ascii="Calibri" w:hAnsi="Calibri" w:cs="Calibri"/>
          <w:sz w:val="22"/>
          <w:szCs w:val="22"/>
        </w:rPr>
        <w:t>No difference for separate agency compared to general agency</w:t>
      </w:r>
    </w:p>
    <w:p w14:paraId="2317B7DF" w14:textId="77777777" w:rsidR="00353066" w:rsidRPr="00DA2797" w:rsidRDefault="00353066" w:rsidP="00DA2797">
      <w:pPr>
        <w:pStyle w:val="ListParagraph"/>
        <w:numPr>
          <w:ilvl w:val="1"/>
          <w:numId w:val="1"/>
        </w:numPr>
        <w:ind w:left="1080"/>
        <w:rPr>
          <w:rFonts w:ascii="Calibri" w:hAnsi="Calibri" w:cs="Calibri"/>
          <w:sz w:val="22"/>
          <w:szCs w:val="22"/>
        </w:rPr>
      </w:pPr>
      <w:r w:rsidRPr="00DA2797">
        <w:rPr>
          <w:rFonts w:ascii="Calibri" w:hAnsi="Calibri" w:cs="Calibri"/>
          <w:sz w:val="22"/>
          <w:szCs w:val="22"/>
        </w:rPr>
        <w:t>Agency type not associated with job quality</w:t>
      </w:r>
    </w:p>
    <w:p w14:paraId="5FF599CA" w14:textId="77777777" w:rsidR="00353066" w:rsidRPr="00DA2797" w:rsidRDefault="00353066" w:rsidP="00DA2797">
      <w:pPr>
        <w:pStyle w:val="ListParagraph"/>
        <w:numPr>
          <w:ilvl w:val="0"/>
          <w:numId w:val="1"/>
        </w:numPr>
        <w:ind w:left="360"/>
        <w:rPr>
          <w:rFonts w:ascii="Calibri" w:hAnsi="Calibri" w:cs="Calibri"/>
          <w:sz w:val="22"/>
          <w:szCs w:val="22"/>
        </w:rPr>
      </w:pPr>
      <w:r w:rsidRPr="00DA2797">
        <w:rPr>
          <w:rFonts w:ascii="Calibri" w:hAnsi="Calibri" w:cs="Calibri"/>
          <w:sz w:val="22"/>
          <w:szCs w:val="22"/>
        </w:rPr>
        <w:t>Consumers with Combined TBI &amp; VI</w:t>
      </w:r>
    </w:p>
    <w:p w14:paraId="6C19B891" w14:textId="77777777" w:rsidR="00353066" w:rsidRPr="00DA2797" w:rsidRDefault="00353066" w:rsidP="00DA2797">
      <w:pPr>
        <w:pStyle w:val="ListParagraph"/>
        <w:numPr>
          <w:ilvl w:val="1"/>
          <w:numId w:val="1"/>
        </w:numPr>
        <w:ind w:left="1080"/>
        <w:rPr>
          <w:rFonts w:ascii="Calibri" w:hAnsi="Calibri" w:cs="Calibri"/>
          <w:sz w:val="22"/>
          <w:szCs w:val="22"/>
        </w:rPr>
      </w:pPr>
      <w:r w:rsidRPr="00DA2797">
        <w:rPr>
          <w:rFonts w:ascii="Calibri" w:hAnsi="Calibri" w:cs="Calibri"/>
          <w:sz w:val="22"/>
          <w:szCs w:val="22"/>
        </w:rPr>
        <w:t>Identified predictors of competitive employment</w:t>
      </w:r>
    </w:p>
    <w:p w14:paraId="31CA78E1" w14:textId="77777777" w:rsidR="00353066" w:rsidRPr="00DA2797" w:rsidRDefault="00353066" w:rsidP="00DA2797">
      <w:pPr>
        <w:pStyle w:val="ListParagraph"/>
        <w:numPr>
          <w:ilvl w:val="1"/>
          <w:numId w:val="1"/>
        </w:numPr>
        <w:ind w:left="1080"/>
        <w:rPr>
          <w:rFonts w:ascii="Calibri" w:hAnsi="Calibri" w:cs="Calibri"/>
          <w:sz w:val="22"/>
          <w:szCs w:val="22"/>
        </w:rPr>
      </w:pPr>
      <w:r w:rsidRPr="00DA2797">
        <w:rPr>
          <w:rFonts w:ascii="Calibri" w:hAnsi="Calibri" w:cs="Calibri"/>
          <w:sz w:val="22"/>
          <w:szCs w:val="22"/>
        </w:rPr>
        <w:t xml:space="preserve">Agency type predicted competitive </w:t>
      </w:r>
      <w:proofErr w:type="spellStart"/>
      <w:r w:rsidRPr="00DA2797">
        <w:rPr>
          <w:rFonts w:ascii="Calibri" w:hAnsi="Calibri" w:cs="Calibri"/>
          <w:sz w:val="22"/>
          <w:szCs w:val="22"/>
        </w:rPr>
        <w:t>empl</w:t>
      </w:r>
      <w:proofErr w:type="spellEnd"/>
    </w:p>
    <w:p w14:paraId="3F8C2049" w14:textId="77777777" w:rsidR="00353066" w:rsidRPr="00353066" w:rsidRDefault="00353066" w:rsidP="00DA2797">
      <w:pPr>
        <w:numPr>
          <w:ilvl w:val="2"/>
          <w:numId w:val="1"/>
        </w:numPr>
        <w:ind w:left="1800"/>
        <w:rPr>
          <w:rFonts w:ascii="Calibri" w:hAnsi="Calibri" w:cs="Calibri"/>
          <w:sz w:val="22"/>
          <w:szCs w:val="22"/>
        </w:rPr>
      </w:pPr>
      <w:r w:rsidRPr="00353066">
        <w:rPr>
          <w:rFonts w:ascii="Calibri" w:hAnsi="Calibri" w:cs="Calibri"/>
          <w:sz w:val="22"/>
          <w:szCs w:val="22"/>
        </w:rPr>
        <w:t>Using logistic regression</w:t>
      </w:r>
    </w:p>
    <w:p w14:paraId="7DBF7478" w14:textId="77777777" w:rsidR="00353066" w:rsidRPr="00353066" w:rsidRDefault="00353066" w:rsidP="00DA2797">
      <w:pPr>
        <w:numPr>
          <w:ilvl w:val="2"/>
          <w:numId w:val="1"/>
        </w:numPr>
        <w:ind w:left="1800"/>
        <w:rPr>
          <w:rFonts w:ascii="Calibri" w:hAnsi="Calibri" w:cs="Calibri"/>
          <w:sz w:val="22"/>
          <w:szCs w:val="22"/>
        </w:rPr>
      </w:pPr>
      <w:r w:rsidRPr="00353066">
        <w:rPr>
          <w:rFonts w:ascii="Calibri" w:hAnsi="Calibri" w:cs="Calibri"/>
          <w:sz w:val="22"/>
          <w:szCs w:val="22"/>
        </w:rPr>
        <w:t xml:space="preserve">More likely to be comp </w:t>
      </w:r>
      <w:proofErr w:type="spellStart"/>
      <w:r w:rsidRPr="00353066">
        <w:rPr>
          <w:rFonts w:ascii="Calibri" w:hAnsi="Calibri" w:cs="Calibri"/>
          <w:sz w:val="22"/>
          <w:szCs w:val="22"/>
        </w:rPr>
        <w:t>empl</w:t>
      </w:r>
      <w:proofErr w:type="spellEnd"/>
      <w:r w:rsidRPr="00353066">
        <w:rPr>
          <w:rFonts w:ascii="Calibri" w:hAnsi="Calibri" w:cs="Calibri"/>
          <w:sz w:val="22"/>
          <w:szCs w:val="22"/>
        </w:rPr>
        <w:t xml:space="preserve"> if served by separate compared to combined agency</w:t>
      </w:r>
    </w:p>
    <w:p w14:paraId="34E42BA3" w14:textId="77777777" w:rsidR="00353066" w:rsidRPr="00353066" w:rsidRDefault="00353066" w:rsidP="00DA2797">
      <w:pPr>
        <w:numPr>
          <w:ilvl w:val="2"/>
          <w:numId w:val="1"/>
        </w:numPr>
        <w:ind w:left="1800"/>
        <w:rPr>
          <w:rFonts w:ascii="Calibri" w:hAnsi="Calibri" w:cs="Calibri"/>
          <w:sz w:val="22"/>
          <w:szCs w:val="22"/>
        </w:rPr>
      </w:pPr>
      <w:r w:rsidRPr="00353066">
        <w:rPr>
          <w:rFonts w:ascii="Calibri" w:hAnsi="Calibri" w:cs="Calibri"/>
          <w:sz w:val="22"/>
          <w:szCs w:val="22"/>
        </w:rPr>
        <w:t>No difference for separate agency compared to general agency</w:t>
      </w:r>
    </w:p>
    <w:p w14:paraId="306AD26D" w14:textId="77777777" w:rsidR="00353066" w:rsidRPr="00DA2797" w:rsidRDefault="00353066" w:rsidP="00DA2797">
      <w:pPr>
        <w:pStyle w:val="ListParagraph"/>
        <w:numPr>
          <w:ilvl w:val="0"/>
          <w:numId w:val="1"/>
        </w:numPr>
        <w:ind w:left="360"/>
        <w:rPr>
          <w:rFonts w:ascii="Calibri" w:hAnsi="Calibri" w:cs="Calibri"/>
          <w:sz w:val="22"/>
          <w:szCs w:val="22"/>
        </w:rPr>
      </w:pPr>
      <w:r w:rsidRPr="00DA2797">
        <w:rPr>
          <w:rFonts w:ascii="Calibri" w:hAnsi="Calibri" w:cs="Calibri"/>
          <w:sz w:val="22"/>
          <w:szCs w:val="22"/>
        </w:rPr>
        <w:t>Multilevel Models</w:t>
      </w:r>
    </w:p>
    <w:p w14:paraId="58961E87" w14:textId="77777777" w:rsidR="00A127EC" w:rsidRPr="00A127EC" w:rsidRDefault="00A127EC" w:rsidP="00A127EC">
      <w:pPr>
        <w:pStyle w:val="ListParagraph"/>
        <w:numPr>
          <w:ilvl w:val="1"/>
          <w:numId w:val="1"/>
        </w:numPr>
        <w:ind w:left="1080"/>
        <w:rPr>
          <w:rFonts w:ascii="Calibri" w:hAnsi="Calibri" w:cs="Calibri"/>
          <w:sz w:val="22"/>
          <w:szCs w:val="22"/>
        </w:rPr>
      </w:pPr>
      <w:r w:rsidRPr="00A127EC">
        <w:rPr>
          <w:rFonts w:ascii="Calibri" w:hAnsi="Calibri" w:cs="Calibri"/>
          <w:sz w:val="22"/>
          <w:szCs w:val="22"/>
        </w:rPr>
        <w:t>Most appropriate way to analyze data</w:t>
      </w:r>
    </w:p>
    <w:p w14:paraId="53FD2483" w14:textId="0F6FA5C1" w:rsidR="00353066" w:rsidRPr="00DA2797" w:rsidRDefault="00A127EC" w:rsidP="00DA2797">
      <w:pPr>
        <w:pStyle w:val="ListParagraph"/>
        <w:numPr>
          <w:ilvl w:val="1"/>
          <w:numId w:val="1"/>
        </w:numPr>
        <w:ind w:left="1080"/>
        <w:rPr>
          <w:rFonts w:ascii="Calibri" w:hAnsi="Calibri" w:cs="Calibri"/>
          <w:sz w:val="22"/>
          <w:szCs w:val="22"/>
        </w:rPr>
      </w:pPr>
      <w:r>
        <w:rPr>
          <w:rFonts w:ascii="Calibri" w:hAnsi="Calibri" w:cs="Calibri"/>
          <w:sz w:val="22"/>
          <w:szCs w:val="22"/>
        </w:rPr>
        <w:t>D</w:t>
      </w:r>
      <w:r w:rsidR="00353066" w:rsidRPr="00DA2797">
        <w:rPr>
          <w:rFonts w:ascii="Calibri" w:hAnsi="Calibri" w:cs="Calibri"/>
          <w:sz w:val="22"/>
          <w:szCs w:val="22"/>
        </w:rPr>
        <w:t>irect effects for agency type</w:t>
      </w:r>
      <w:r>
        <w:rPr>
          <w:rFonts w:ascii="Calibri" w:hAnsi="Calibri" w:cs="Calibri"/>
          <w:sz w:val="22"/>
          <w:szCs w:val="22"/>
        </w:rPr>
        <w:t xml:space="preserve"> tend to be less likely</w:t>
      </w:r>
    </w:p>
    <w:p w14:paraId="316E94C0" w14:textId="21FB9D68" w:rsidR="00353066" w:rsidRPr="00DA2797" w:rsidRDefault="00A127EC" w:rsidP="00DA2797">
      <w:pPr>
        <w:pStyle w:val="ListParagraph"/>
        <w:numPr>
          <w:ilvl w:val="1"/>
          <w:numId w:val="1"/>
        </w:numPr>
        <w:ind w:left="1080"/>
        <w:rPr>
          <w:rFonts w:ascii="Calibri" w:hAnsi="Calibri" w:cs="Calibri"/>
          <w:sz w:val="22"/>
          <w:szCs w:val="22"/>
        </w:rPr>
      </w:pPr>
      <w:r>
        <w:rPr>
          <w:rFonts w:ascii="Calibri" w:hAnsi="Calibri" w:cs="Calibri"/>
          <w:sz w:val="22"/>
          <w:szCs w:val="22"/>
        </w:rPr>
        <w:t>But often find significant</w:t>
      </w:r>
      <w:r w:rsidR="00353066" w:rsidRPr="00DA2797">
        <w:rPr>
          <w:rFonts w:ascii="Calibri" w:hAnsi="Calibri" w:cs="Calibri"/>
          <w:sz w:val="22"/>
          <w:szCs w:val="22"/>
        </w:rPr>
        <w:t xml:space="preserve"> </w:t>
      </w:r>
      <w:r>
        <w:rPr>
          <w:rFonts w:ascii="Calibri" w:hAnsi="Calibri" w:cs="Calibri"/>
          <w:sz w:val="22"/>
          <w:szCs w:val="22"/>
        </w:rPr>
        <w:t xml:space="preserve">agency type </w:t>
      </w:r>
      <w:bookmarkStart w:id="0" w:name="_GoBack"/>
      <w:bookmarkEnd w:id="0"/>
      <w:r w:rsidR="00353066" w:rsidRPr="00DA2797">
        <w:rPr>
          <w:rFonts w:ascii="Calibri" w:hAnsi="Calibri" w:cs="Calibri"/>
          <w:sz w:val="22"/>
          <w:szCs w:val="22"/>
        </w:rPr>
        <w:t>interactions</w:t>
      </w:r>
    </w:p>
    <w:p w14:paraId="512C1459" w14:textId="77777777" w:rsidR="00353066" w:rsidRPr="00DA2797" w:rsidRDefault="00353066" w:rsidP="00DA2797">
      <w:pPr>
        <w:pStyle w:val="ListParagraph"/>
        <w:numPr>
          <w:ilvl w:val="0"/>
          <w:numId w:val="1"/>
        </w:numPr>
        <w:ind w:left="360"/>
        <w:rPr>
          <w:rFonts w:ascii="Calibri" w:hAnsi="Calibri" w:cs="Calibri"/>
          <w:sz w:val="22"/>
          <w:szCs w:val="22"/>
        </w:rPr>
      </w:pPr>
      <w:r w:rsidRPr="00DA2797">
        <w:rPr>
          <w:rFonts w:ascii="Calibri" w:hAnsi="Calibri" w:cs="Calibri"/>
          <w:sz w:val="22"/>
          <w:szCs w:val="22"/>
        </w:rPr>
        <w:t>Summary</w:t>
      </w:r>
    </w:p>
    <w:p w14:paraId="231574B3" w14:textId="77777777" w:rsidR="00353066" w:rsidRPr="00DA2797" w:rsidRDefault="00353066" w:rsidP="00DA2797">
      <w:pPr>
        <w:pStyle w:val="ListParagraph"/>
        <w:numPr>
          <w:ilvl w:val="1"/>
          <w:numId w:val="1"/>
        </w:numPr>
        <w:ind w:left="1080"/>
        <w:rPr>
          <w:rFonts w:ascii="Calibri" w:hAnsi="Calibri" w:cs="Calibri"/>
          <w:sz w:val="22"/>
          <w:szCs w:val="22"/>
        </w:rPr>
      </w:pPr>
      <w:r w:rsidRPr="00DA2797">
        <w:rPr>
          <w:rFonts w:ascii="Calibri" w:hAnsi="Calibri" w:cs="Calibri"/>
          <w:sz w:val="22"/>
          <w:szCs w:val="22"/>
        </w:rPr>
        <w:t>Have summary of specialized services research on our website:</w:t>
      </w:r>
    </w:p>
    <w:p w14:paraId="092AACC1" w14:textId="77777777" w:rsidR="00353066" w:rsidRPr="00353066" w:rsidRDefault="00353066" w:rsidP="00DA2797">
      <w:pPr>
        <w:numPr>
          <w:ilvl w:val="2"/>
          <w:numId w:val="1"/>
        </w:numPr>
        <w:ind w:left="1800"/>
        <w:rPr>
          <w:rFonts w:ascii="Calibri" w:hAnsi="Calibri" w:cs="Calibri"/>
          <w:sz w:val="22"/>
          <w:szCs w:val="22"/>
        </w:rPr>
      </w:pPr>
      <w:r w:rsidRPr="00353066">
        <w:rPr>
          <w:rFonts w:ascii="Calibri" w:hAnsi="Calibri" w:cs="Calibri"/>
          <w:i/>
          <w:iCs/>
          <w:sz w:val="22"/>
          <w:szCs w:val="22"/>
        </w:rPr>
        <w:t>Does VR Agency Structure Matter?</w:t>
      </w:r>
    </w:p>
    <w:p w14:paraId="453224A8" w14:textId="52BF2BB0" w:rsidR="00353066" w:rsidRPr="00353066" w:rsidRDefault="00353066" w:rsidP="00DA2797">
      <w:pPr>
        <w:numPr>
          <w:ilvl w:val="2"/>
          <w:numId w:val="1"/>
        </w:numPr>
        <w:ind w:left="1800"/>
        <w:rPr>
          <w:rFonts w:ascii="Calibri" w:hAnsi="Calibri" w:cs="Calibri"/>
          <w:sz w:val="22"/>
          <w:szCs w:val="22"/>
        </w:rPr>
      </w:pPr>
      <w:r w:rsidRPr="00353066">
        <w:rPr>
          <w:rFonts w:ascii="Calibri" w:hAnsi="Calibri" w:cs="Calibri"/>
          <w:sz w:val="22"/>
          <w:szCs w:val="22"/>
        </w:rPr>
        <w:t xml:space="preserve">https://www.blind.msstate.edu/our-products/separate-vs-combined/ </w:t>
      </w:r>
    </w:p>
    <w:p w14:paraId="2FB511E1" w14:textId="77777777" w:rsidR="00353066" w:rsidRPr="00DA2797" w:rsidRDefault="00353066" w:rsidP="00DA2797">
      <w:pPr>
        <w:pStyle w:val="ListParagraph"/>
        <w:numPr>
          <w:ilvl w:val="1"/>
          <w:numId w:val="1"/>
        </w:numPr>
        <w:ind w:left="1080"/>
        <w:rPr>
          <w:rFonts w:ascii="Calibri" w:hAnsi="Calibri" w:cs="Calibri"/>
          <w:sz w:val="22"/>
          <w:szCs w:val="22"/>
        </w:rPr>
      </w:pPr>
      <w:r w:rsidRPr="00DA2797">
        <w:rPr>
          <w:rFonts w:ascii="Calibri" w:hAnsi="Calibri" w:cs="Calibri"/>
          <w:sz w:val="22"/>
          <w:szCs w:val="22"/>
        </w:rPr>
        <w:t>Questions or comments?</w:t>
      </w:r>
    </w:p>
    <w:p w14:paraId="507BBE34" w14:textId="77777777" w:rsidR="00353066" w:rsidRPr="00DA2797" w:rsidRDefault="00353066" w:rsidP="00DA2797">
      <w:pPr>
        <w:pStyle w:val="ListParagraph"/>
        <w:numPr>
          <w:ilvl w:val="0"/>
          <w:numId w:val="1"/>
        </w:numPr>
        <w:ind w:left="360"/>
        <w:rPr>
          <w:rFonts w:ascii="Calibri" w:hAnsi="Calibri" w:cs="Calibri"/>
          <w:sz w:val="22"/>
          <w:szCs w:val="22"/>
        </w:rPr>
      </w:pPr>
      <w:r w:rsidRPr="00DA2797">
        <w:rPr>
          <w:rFonts w:ascii="Calibri" w:hAnsi="Calibri" w:cs="Calibri"/>
          <w:sz w:val="22"/>
          <w:szCs w:val="22"/>
        </w:rPr>
        <w:t>Other &amp; Future Work</w:t>
      </w:r>
    </w:p>
    <w:p w14:paraId="363CA616" w14:textId="77777777" w:rsidR="00353066" w:rsidRPr="00DA2797" w:rsidRDefault="00353066" w:rsidP="00DA2797">
      <w:pPr>
        <w:pStyle w:val="ListParagraph"/>
        <w:numPr>
          <w:ilvl w:val="1"/>
          <w:numId w:val="1"/>
        </w:numPr>
        <w:ind w:left="1080"/>
        <w:rPr>
          <w:rFonts w:ascii="Calibri" w:hAnsi="Calibri" w:cs="Calibri"/>
          <w:sz w:val="22"/>
          <w:szCs w:val="22"/>
        </w:rPr>
      </w:pPr>
      <w:r w:rsidRPr="00DA2797">
        <w:rPr>
          <w:rFonts w:ascii="Calibri" w:hAnsi="Calibri" w:cs="Calibri"/>
          <w:sz w:val="22"/>
          <w:szCs w:val="22"/>
        </w:rPr>
        <w:t>Need data from states to conduct study of WIOA impacts</w:t>
      </w:r>
    </w:p>
    <w:p w14:paraId="4FBC619F" w14:textId="77777777" w:rsidR="00353066" w:rsidRPr="00353066" w:rsidRDefault="00353066" w:rsidP="00DA2797">
      <w:pPr>
        <w:numPr>
          <w:ilvl w:val="2"/>
          <w:numId w:val="1"/>
        </w:numPr>
        <w:ind w:left="1800"/>
        <w:rPr>
          <w:rFonts w:ascii="Calibri" w:hAnsi="Calibri" w:cs="Calibri"/>
          <w:sz w:val="22"/>
          <w:szCs w:val="22"/>
        </w:rPr>
      </w:pPr>
      <w:r w:rsidRPr="00353066">
        <w:rPr>
          <w:rFonts w:ascii="Calibri" w:hAnsi="Calibri" w:cs="Calibri"/>
          <w:sz w:val="22"/>
          <w:szCs w:val="22"/>
        </w:rPr>
        <w:t xml:space="preserve">Want to evaluate impact on combined vs. separate agencies </w:t>
      </w:r>
    </w:p>
    <w:p w14:paraId="08FA037B" w14:textId="77777777" w:rsidR="00353066" w:rsidRPr="00353066" w:rsidRDefault="00353066" w:rsidP="00DA2797">
      <w:pPr>
        <w:numPr>
          <w:ilvl w:val="2"/>
          <w:numId w:val="1"/>
        </w:numPr>
        <w:ind w:left="1800"/>
        <w:rPr>
          <w:rFonts w:ascii="Calibri" w:hAnsi="Calibri" w:cs="Calibri"/>
          <w:sz w:val="22"/>
          <w:szCs w:val="22"/>
        </w:rPr>
      </w:pPr>
      <w:r w:rsidRPr="00353066">
        <w:rPr>
          <w:rFonts w:ascii="Calibri" w:hAnsi="Calibri" w:cs="Calibri"/>
          <w:sz w:val="22"/>
          <w:szCs w:val="22"/>
        </w:rPr>
        <w:t>Can you share data?</w:t>
      </w:r>
    </w:p>
    <w:p w14:paraId="7A643CAD" w14:textId="77777777" w:rsidR="00353066" w:rsidRPr="00DA2797" w:rsidRDefault="00353066" w:rsidP="00DA2797">
      <w:pPr>
        <w:pStyle w:val="ListParagraph"/>
        <w:numPr>
          <w:ilvl w:val="1"/>
          <w:numId w:val="1"/>
        </w:numPr>
        <w:ind w:left="1080"/>
        <w:rPr>
          <w:rFonts w:ascii="Calibri" w:hAnsi="Calibri" w:cs="Calibri"/>
          <w:sz w:val="22"/>
          <w:szCs w:val="22"/>
        </w:rPr>
      </w:pPr>
      <w:r w:rsidRPr="00DA2797">
        <w:rPr>
          <w:rFonts w:ascii="Calibri" w:hAnsi="Calibri" w:cs="Calibri"/>
          <w:sz w:val="22"/>
          <w:szCs w:val="22"/>
        </w:rPr>
        <w:t xml:space="preserve">Recognize the importance of services specific to our population – created two training programs </w:t>
      </w:r>
    </w:p>
    <w:p w14:paraId="7278C57C" w14:textId="77777777" w:rsidR="00353066" w:rsidRPr="00353066" w:rsidRDefault="00353066" w:rsidP="00DA2797">
      <w:pPr>
        <w:numPr>
          <w:ilvl w:val="2"/>
          <w:numId w:val="1"/>
        </w:numPr>
        <w:ind w:left="1800"/>
        <w:rPr>
          <w:rFonts w:ascii="Calibri" w:hAnsi="Calibri" w:cs="Calibri"/>
          <w:sz w:val="22"/>
          <w:szCs w:val="22"/>
        </w:rPr>
      </w:pPr>
      <w:r w:rsidRPr="00353066">
        <w:rPr>
          <w:rFonts w:ascii="Calibri" w:hAnsi="Calibri" w:cs="Calibri"/>
          <w:sz w:val="22"/>
          <w:szCs w:val="22"/>
        </w:rPr>
        <w:t>Job search skills training</w:t>
      </w:r>
    </w:p>
    <w:p w14:paraId="1E3D2401" w14:textId="77777777" w:rsidR="00353066" w:rsidRPr="00353066" w:rsidRDefault="00353066" w:rsidP="00DA2797">
      <w:pPr>
        <w:numPr>
          <w:ilvl w:val="2"/>
          <w:numId w:val="1"/>
        </w:numPr>
        <w:ind w:left="1800"/>
        <w:rPr>
          <w:rFonts w:ascii="Calibri" w:hAnsi="Calibri" w:cs="Calibri"/>
          <w:sz w:val="22"/>
          <w:szCs w:val="22"/>
        </w:rPr>
      </w:pPr>
      <w:r w:rsidRPr="00353066">
        <w:rPr>
          <w:rFonts w:ascii="Calibri" w:hAnsi="Calibri" w:cs="Calibri"/>
          <w:sz w:val="22"/>
          <w:szCs w:val="22"/>
        </w:rPr>
        <w:t>Business development training for VRCs</w:t>
      </w:r>
    </w:p>
    <w:p w14:paraId="2A9AFAE1" w14:textId="5276E783" w:rsidR="00353066" w:rsidRPr="00DA2797" w:rsidRDefault="00353066" w:rsidP="00DA2797">
      <w:pPr>
        <w:pStyle w:val="ListParagraph"/>
        <w:numPr>
          <w:ilvl w:val="0"/>
          <w:numId w:val="1"/>
        </w:numPr>
        <w:ind w:left="360"/>
        <w:rPr>
          <w:rFonts w:ascii="Calibri" w:hAnsi="Calibri" w:cs="Calibri"/>
          <w:sz w:val="22"/>
          <w:szCs w:val="22"/>
        </w:rPr>
      </w:pPr>
      <w:r w:rsidRPr="00DA2797">
        <w:rPr>
          <w:rFonts w:ascii="Calibri" w:hAnsi="Calibri" w:cs="Calibri"/>
          <w:bCs/>
          <w:sz w:val="22"/>
          <w:szCs w:val="22"/>
        </w:rPr>
        <w:t>Job Search Skills Training</w:t>
      </w:r>
      <w:r w:rsidR="008F539F" w:rsidRPr="00DA2797">
        <w:rPr>
          <w:rFonts w:ascii="Calibri" w:hAnsi="Calibri" w:cs="Calibri"/>
          <w:b/>
          <w:bCs/>
          <w:sz w:val="22"/>
          <w:szCs w:val="22"/>
        </w:rPr>
        <w:t xml:space="preserve"> </w:t>
      </w:r>
      <w:r w:rsidRPr="00DA2797">
        <w:rPr>
          <w:rFonts w:ascii="Calibri" w:hAnsi="Calibri" w:cs="Calibri"/>
          <w:sz w:val="22"/>
          <w:szCs w:val="22"/>
        </w:rPr>
        <w:t>for youth with visual impairments</w:t>
      </w:r>
    </w:p>
    <w:p w14:paraId="16974C47" w14:textId="77777777" w:rsidR="00353066" w:rsidRPr="00DA2797" w:rsidRDefault="00353066" w:rsidP="00DA2797">
      <w:pPr>
        <w:pStyle w:val="ListParagraph"/>
        <w:numPr>
          <w:ilvl w:val="0"/>
          <w:numId w:val="1"/>
        </w:numPr>
        <w:ind w:left="360"/>
        <w:rPr>
          <w:rFonts w:ascii="Calibri" w:hAnsi="Calibri" w:cs="Calibri"/>
          <w:sz w:val="22"/>
          <w:szCs w:val="22"/>
        </w:rPr>
      </w:pPr>
      <w:r w:rsidRPr="00DA2797">
        <w:rPr>
          <w:rFonts w:ascii="Calibri" w:hAnsi="Calibri" w:cs="Calibri"/>
          <w:sz w:val="22"/>
          <w:szCs w:val="22"/>
        </w:rPr>
        <w:t>Project Overview</w:t>
      </w:r>
    </w:p>
    <w:p w14:paraId="4555FEA8" w14:textId="77777777" w:rsidR="00353066" w:rsidRPr="00DA2797" w:rsidRDefault="00353066" w:rsidP="00DA2797">
      <w:pPr>
        <w:pStyle w:val="ListParagraph"/>
        <w:numPr>
          <w:ilvl w:val="1"/>
          <w:numId w:val="1"/>
        </w:numPr>
        <w:ind w:left="1080"/>
        <w:rPr>
          <w:rFonts w:ascii="Calibri" w:hAnsi="Calibri" w:cs="Calibri"/>
          <w:sz w:val="22"/>
          <w:szCs w:val="22"/>
        </w:rPr>
      </w:pPr>
      <w:r w:rsidRPr="00DA2797">
        <w:rPr>
          <w:rFonts w:ascii="Calibri" w:hAnsi="Calibri" w:cs="Calibri"/>
          <w:sz w:val="22"/>
          <w:szCs w:val="22"/>
        </w:rPr>
        <w:t>5-year research project</w:t>
      </w:r>
    </w:p>
    <w:p w14:paraId="0F175C16" w14:textId="77777777" w:rsidR="00353066" w:rsidRPr="00DA2797" w:rsidRDefault="00353066" w:rsidP="00DA2797">
      <w:pPr>
        <w:pStyle w:val="ListParagraph"/>
        <w:numPr>
          <w:ilvl w:val="1"/>
          <w:numId w:val="1"/>
        </w:numPr>
        <w:ind w:left="1080"/>
        <w:rPr>
          <w:rFonts w:ascii="Calibri" w:hAnsi="Calibri" w:cs="Calibri"/>
          <w:sz w:val="22"/>
          <w:szCs w:val="22"/>
        </w:rPr>
      </w:pPr>
      <w:r w:rsidRPr="00DA2797">
        <w:rPr>
          <w:rFonts w:ascii="Calibri" w:hAnsi="Calibri" w:cs="Calibri"/>
          <w:sz w:val="22"/>
          <w:szCs w:val="22"/>
        </w:rPr>
        <w:t>Funded by NIDILRR Grant #90RT5040</w:t>
      </w:r>
    </w:p>
    <w:p w14:paraId="0E345E6F" w14:textId="77777777" w:rsidR="00353066" w:rsidRPr="00DA2797" w:rsidRDefault="00353066" w:rsidP="00DA2797">
      <w:pPr>
        <w:pStyle w:val="ListParagraph"/>
        <w:numPr>
          <w:ilvl w:val="1"/>
          <w:numId w:val="1"/>
        </w:numPr>
        <w:ind w:left="1080"/>
        <w:rPr>
          <w:rFonts w:ascii="Calibri" w:hAnsi="Calibri" w:cs="Calibri"/>
          <w:sz w:val="22"/>
          <w:szCs w:val="22"/>
        </w:rPr>
      </w:pPr>
      <w:r w:rsidRPr="00DA2797">
        <w:rPr>
          <w:rFonts w:ascii="Calibri" w:hAnsi="Calibri" w:cs="Calibri"/>
          <w:sz w:val="22"/>
          <w:szCs w:val="22"/>
        </w:rPr>
        <w:t>Purpose of project</w:t>
      </w:r>
    </w:p>
    <w:p w14:paraId="0A1782C6" w14:textId="77777777" w:rsidR="00353066" w:rsidRPr="00353066" w:rsidRDefault="00353066" w:rsidP="00DA2797">
      <w:pPr>
        <w:numPr>
          <w:ilvl w:val="2"/>
          <w:numId w:val="1"/>
        </w:numPr>
        <w:ind w:left="1800"/>
        <w:rPr>
          <w:rFonts w:ascii="Calibri" w:hAnsi="Calibri" w:cs="Calibri"/>
          <w:sz w:val="22"/>
          <w:szCs w:val="22"/>
        </w:rPr>
      </w:pPr>
      <w:r w:rsidRPr="00353066">
        <w:rPr>
          <w:rFonts w:ascii="Calibri" w:hAnsi="Calibri" w:cs="Calibri"/>
          <w:sz w:val="22"/>
          <w:szCs w:val="22"/>
        </w:rPr>
        <w:t>Create job search skills training program</w:t>
      </w:r>
    </w:p>
    <w:p w14:paraId="43008D1E" w14:textId="77777777" w:rsidR="00353066" w:rsidRPr="00353066" w:rsidRDefault="00353066" w:rsidP="00DA2797">
      <w:pPr>
        <w:numPr>
          <w:ilvl w:val="2"/>
          <w:numId w:val="1"/>
        </w:numPr>
        <w:ind w:left="1800"/>
        <w:rPr>
          <w:rFonts w:ascii="Calibri" w:hAnsi="Calibri" w:cs="Calibri"/>
          <w:sz w:val="22"/>
          <w:szCs w:val="22"/>
        </w:rPr>
      </w:pPr>
      <w:r w:rsidRPr="00353066">
        <w:rPr>
          <w:rFonts w:ascii="Calibri" w:hAnsi="Calibri" w:cs="Calibri"/>
          <w:sz w:val="22"/>
          <w:szCs w:val="22"/>
        </w:rPr>
        <w:t>Evaluate effectiveness of program</w:t>
      </w:r>
    </w:p>
    <w:p w14:paraId="073291AB" w14:textId="77777777" w:rsidR="00353066" w:rsidRPr="00DA2797" w:rsidRDefault="00353066" w:rsidP="00DA2797">
      <w:pPr>
        <w:pStyle w:val="ListParagraph"/>
        <w:numPr>
          <w:ilvl w:val="0"/>
          <w:numId w:val="1"/>
        </w:numPr>
        <w:ind w:left="360"/>
        <w:rPr>
          <w:rFonts w:ascii="Calibri" w:hAnsi="Calibri" w:cs="Calibri"/>
          <w:sz w:val="22"/>
          <w:szCs w:val="22"/>
        </w:rPr>
      </w:pPr>
      <w:r w:rsidRPr="00DA2797">
        <w:rPr>
          <w:rFonts w:ascii="Calibri" w:hAnsi="Calibri" w:cs="Calibri"/>
          <w:sz w:val="22"/>
          <w:szCs w:val="22"/>
        </w:rPr>
        <w:t>Why teach job search skills?</w:t>
      </w:r>
    </w:p>
    <w:p w14:paraId="3A0AF176" w14:textId="77777777" w:rsidR="00353066" w:rsidRPr="00DA2797" w:rsidRDefault="00353066" w:rsidP="00DA2797">
      <w:pPr>
        <w:pStyle w:val="ListParagraph"/>
        <w:numPr>
          <w:ilvl w:val="1"/>
          <w:numId w:val="1"/>
        </w:numPr>
        <w:ind w:left="1080"/>
        <w:rPr>
          <w:rFonts w:ascii="Calibri" w:hAnsi="Calibri" w:cs="Calibri"/>
          <w:sz w:val="22"/>
          <w:szCs w:val="22"/>
        </w:rPr>
      </w:pPr>
      <w:r w:rsidRPr="00DA2797">
        <w:rPr>
          <w:rFonts w:ascii="Calibri" w:hAnsi="Calibri" w:cs="Calibri"/>
          <w:sz w:val="22"/>
          <w:szCs w:val="22"/>
        </w:rPr>
        <w:t>Early work experience associated with future employment</w:t>
      </w:r>
    </w:p>
    <w:p w14:paraId="50DE1961" w14:textId="77777777" w:rsidR="00353066" w:rsidRPr="00DA2797" w:rsidRDefault="00353066" w:rsidP="00DA2797">
      <w:pPr>
        <w:pStyle w:val="ListParagraph"/>
        <w:numPr>
          <w:ilvl w:val="1"/>
          <w:numId w:val="1"/>
        </w:numPr>
        <w:ind w:left="1080"/>
        <w:rPr>
          <w:rFonts w:ascii="Calibri" w:hAnsi="Calibri" w:cs="Calibri"/>
          <w:sz w:val="22"/>
          <w:szCs w:val="22"/>
        </w:rPr>
      </w:pPr>
      <w:r w:rsidRPr="00DA2797">
        <w:rPr>
          <w:rFonts w:ascii="Calibri" w:hAnsi="Calibri" w:cs="Calibri"/>
          <w:sz w:val="22"/>
          <w:szCs w:val="22"/>
        </w:rPr>
        <w:t>Many youth with VI lack work experience</w:t>
      </w:r>
    </w:p>
    <w:p w14:paraId="73806C16" w14:textId="77777777" w:rsidR="00353066" w:rsidRPr="00DA2797" w:rsidRDefault="00353066" w:rsidP="00DA2797">
      <w:pPr>
        <w:pStyle w:val="ListParagraph"/>
        <w:numPr>
          <w:ilvl w:val="1"/>
          <w:numId w:val="1"/>
        </w:numPr>
        <w:ind w:left="1080"/>
        <w:rPr>
          <w:rFonts w:ascii="Calibri" w:hAnsi="Calibri" w:cs="Calibri"/>
          <w:sz w:val="22"/>
          <w:szCs w:val="22"/>
        </w:rPr>
      </w:pPr>
      <w:r w:rsidRPr="00DA2797">
        <w:rPr>
          <w:rFonts w:ascii="Calibri" w:hAnsi="Calibri" w:cs="Calibri"/>
          <w:sz w:val="22"/>
          <w:szCs w:val="22"/>
        </w:rPr>
        <w:t>Sponsored work experiences may not be effective</w:t>
      </w:r>
    </w:p>
    <w:p w14:paraId="20BF7DA2" w14:textId="77777777" w:rsidR="00353066" w:rsidRPr="00DA2797" w:rsidRDefault="00353066" w:rsidP="00DA2797">
      <w:pPr>
        <w:pStyle w:val="ListParagraph"/>
        <w:numPr>
          <w:ilvl w:val="1"/>
          <w:numId w:val="1"/>
        </w:numPr>
        <w:ind w:left="1080"/>
        <w:rPr>
          <w:rFonts w:ascii="Calibri" w:hAnsi="Calibri" w:cs="Calibri"/>
          <w:sz w:val="22"/>
          <w:szCs w:val="22"/>
        </w:rPr>
      </w:pPr>
      <w:r w:rsidRPr="00DA2797">
        <w:rPr>
          <w:rFonts w:ascii="Calibri" w:hAnsi="Calibri" w:cs="Calibri"/>
          <w:sz w:val="22"/>
          <w:szCs w:val="22"/>
        </w:rPr>
        <w:t>Finding jobs independently more beneficial</w:t>
      </w:r>
    </w:p>
    <w:p w14:paraId="6D436A38" w14:textId="77777777" w:rsidR="00353066" w:rsidRPr="00DA2797" w:rsidRDefault="00353066" w:rsidP="00DA2797">
      <w:pPr>
        <w:pStyle w:val="ListParagraph"/>
        <w:numPr>
          <w:ilvl w:val="1"/>
          <w:numId w:val="1"/>
        </w:numPr>
        <w:ind w:left="1080"/>
        <w:rPr>
          <w:rFonts w:ascii="Calibri" w:hAnsi="Calibri" w:cs="Calibri"/>
          <w:sz w:val="22"/>
          <w:szCs w:val="22"/>
        </w:rPr>
      </w:pPr>
      <w:r w:rsidRPr="00DA2797">
        <w:rPr>
          <w:rFonts w:ascii="Calibri" w:hAnsi="Calibri" w:cs="Calibri"/>
          <w:sz w:val="22"/>
          <w:szCs w:val="22"/>
        </w:rPr>
        <w:t>Job search interventions are effective</w:t>
      </w:r>
    </w:p>
    <w:p w14:paraId="4E4ED34A" w14:textId="77777777" w:rsidR="00353066" w:rsidRPr="00DA2797" w:rsidRDefault="00353066" w:rsidP="00DA2797">
      <w:pPr>
        <w:pStyle w:val="ListParagraph"/>
        <w:numPr>
          <w:ilvl w:val="0"/>
          <w:numId w:val="1"/>
        </w:numPr>
        <w:ind w:left="360"/>
        <w:rPr>
          <w:rFonts w:ascii="Calibri" w:hAnsi="Calibri" w:cs="Calibri"/>
          <w:sz w:val="22"/>
          <w:szCs w:val="22"/>
        </w:rPr>
      </w:pPr>
      <w:r w:rsidRPr="00DA2797">
        <w:rPr>
          <w:rFonts w:ascii="Calibri" w:hAnsi="Calibri" w:cs="Calibri"/>
          <w:sz w:val="22"/>
          <w:szCs w:val="22"/>
        </w:rPr>
        <w:lastRenderedPageBreak/>
        <w:t>A silhouette of a young person sitting on the edge of a pier holding a fishing rod.</w:t>
      </w:r>
    </w:p>
    <w:p w14:paraId="1BC65EA4" w14:textId="70917721" w:rsidR="00353066" w:rsidRPr="00DA2797" w:rsidRDefault="00353066" w:rsidP="00DA2797">
      <w:pPr>
        <w:pStyle w:val="ListParagraph"/>
        <w:numPr>
          <w:ilvl w:val="1"/>
          <w:numId w:val="1"/>
        </w:numPr>
        <w:ind w:left="1080"/>
        <w:rPr>
          <w:rFonts w:ascii="Calibri" w:hAnsi="Calibri" w:cs="Calibri"/>
          <w:sz w:val="22"/>
          <w:szCs w:val="22"/>
        </w:rPr>
      </w:pPr>
      <w:r w:rsidRPr="00DA2797">
        <w:rPr>
          <w:rFonts w:ascii="Calibri" w:hAnsi="Calibri" w:cs="Calibri"/>
          <w:sz w:val="22"/>
          <w:szCs w:val="22"/>
        </w:rPr>
        <w:t>“</w:t>
      </w:r>
      <w:r w:rsidRPr="00DA2797">
        <w:rPr>
          <w:rFonts w:ascii="Calibri" w:hAnsi="Calibri" w:cs="Calibri"/>
          <w:bCs/>
          <w:sz w:val="22"/>
          <w:szCs w:val="22"/>
        </w:rPr>
        <w:t>Give</w:t>
      </w:r>
      <w:r w:rsidRPr="00DA2797">
        <w:rPr>
          <w:rFonts w:ascii="Calibri" w:hAnsi="Calibri" w:cs="Calibri"/>
          <w:sz w:val="22"/>
          <w:szCs w:val="22"/>
        </w:rPr>
        <w:t xml:space="preserve"> a man a fish and you feed him for a </w:t>
      </w:r>
      <w:r w:rsidRPr="00DA2797">
        <w:rPr>
          <w:rFonts w:ascii="Calibri" w:hAnsi="Calibri" w:cs="Calibri"/>
          <w:bCs/>
          <w:sz w:val="22"/>
          <w:szCs w:val="22"/>
        </w:rPr>
        <w:t>day</w:t>
      </w:r>
      <w:r w:rsidRPr="00DA2797">
        <w:rPr>
          <w:rFonts w:ascii="Calibri" w:hAnsi="Calibri" w:cs="Calibri"/>
          <w:sz w:val="22"/>
          <w:szCs w:val="22"/>
        </w:rPr>
        <w:t xml:space="preserve">. </w:t>
      </w:r>
      <w:r w:rsidRPr="00DA2797">
        <w:rPr>
          <w:rFonts w:ascii="Calibri" w:hAnsi="Calibri" w:cs="Calibri"/>
          <w:bCs/>
          <w:sz w:val="22"/>
          <w:szCs w:val="22"/>
        </w:rPr>
        <w:t>Teach</w:t>
      </w:r>
      <w:r w:rsidRPr="00DA2797">
        <w:rPr>
          <w:rFonts w:ascii="Calibri" w:hAnsi="Calibri" w:cs="Calibri"/>
          <w:sz w:val="22"/>
          <w:szCs w:val="22"/>
        </w:rPr>
        <w:t xml:space="preserve"> a man to fish and you feed him for a </w:t>
      </w:r>
      <w:r w:rsidRPr="00DA2797">
        <w:rPr>
          <w:rFonts w:ascii="Calibri" w:hAnsi="Calibri" w:cs="Calibri"/>
          <w:bCs/>
          <w:sz w:val="22"/>
          <w:szCs w:val="22"/>
        </w:rPr>
        <w:t>lifetime</w:t>
      </w:r>
      <w:r w:rsidRPr="00DA2797">
        <w:rPr>
          <w:rFonts w:ascii="Calibri" w:hAnsi="Calibri" w:cs="Calibri"/>
          <w:sz w:val="22"/>
          <w:szCs w:val="22"/>
        </w:rPr>
        <w:t>.”</w:t>
      </w:r>
    </w:p>
    <w:p w14:paraId="24296C02" w14:textId="77777777" w:rsidR="00353066" w:rsidRPr="00DA2797" w:rsidRDefault="00353066" w:rsidP="00DA2797">
      <w:pPr>
        <w:pStyle w:val="ListParagraph"/>
        <w:numPr>
          <w:ilvl w:val="0"/>
          <w:numId w:val="1"/>
        </w:numPr>
        <w:ind w:left="360"/>
        <w:rPr>
          <w:rFonts w:ascii="Calibri" w:hAnsi="Calibri" w:cs="Calibri"/>
          <w:sz w:val="22"/>
          <w:szCs w:val="22"/>
        </w:rPr>
      </w:pPr>
      <w:r w:rsidRPr="00DA2797">
        <w:rPr>
          <w:rFonts w:ascii="Calibri" w:hAnsi="Calibri" w:cs="Calibri"/>
          <w:sz w:val="22"/>
          <w:szCs w:val="22"/>
        </w:rPr>
        <w:t>Our Program</w:t>
      </w:r>
    </w:p>
    <w:p w14:paraId="64214591" w14:textId="77777777" w:rsidR="00353066" w:rsidRPr="00DA2797" w:rsidRDefault="00353066" w:rsidP="00DA2797">
      <w:pPr>
        <w:pStyle w:val="ListParagraph"/>
        <w:numPr>
          <w:ilvl w:val="1"/>
          <w:numId w:val="1"/>
        </w:numPr>
        <w:ind w:left="1080"/>
        <w:rPr>
          <w:rFonts w:ascii="Calibri" w:hAnsi="Calibri" w:cs="Calibri"/>
          <w:sz w:val="22"/>
          <w:szCs w:val="22"/>
        </w:rPr>
      </w:pPr>
      <w:r w:rsidRPr="00DA2797">
        <w:rPr>
          <w:rFonts w:ascii="Calibri" w:hAnsi="Calibri" w:cs="Calibri"/>
          <w:sz w:val="22"/>
          <w:szCs w:val="22"/>
        </w:rPr>
        <w:t xml:space="preserve">Putting Your Best Foot Forward </w:t>
      </w:r>
    </w:p>
    <w:p w14:paraId="6B76B865" w14:textId="77777777" w:rsidR="00353066" w:rsidRPr="00353066" w:rsidRDefault="00353066" w:rsidP="00DA2797">
      <w:pPr>
        <w:numPr>
          <w:ilvl w:val="2"/>
          <w:numId w:val="1"/>
        </w:numPr>
        <w:ind w:left="1800"/>
        <w:rPr>
          <w:rFonts w:ascii="Calibri" w:hAnsi="Calibri" w:cs="Calibri"/>
          <w:sz w:val="22"/>
          <w:szCs w:val="22"/>
        </w:rPr>
      </w:pPr>
      <w:r w:rsidRPr="00353066">
        <w:rPr>
          <w:rFonts w:ascii="Calibri" w:hAnsi="Calibri" w:cs="Calibri"/>
          <w:sz w:val="22"/>
          <w:szCs w:val="22"/>
        </w:rPr>
        <w:t>Job search skills training for youth with VI</w:t>
      </w:r>
    </w:p>
    <w:p w14:paraId="448CEA09" w14:textId="77777777" w:rsidR="00353066" w:rsidRPr="00DA2797" w:rsidRDefault="00353066" w:rsidP="00DA2797">
      <w:pPr>
        <w:pStyle w:val="ListParagraph"/>
        <w:numPr>
          <w:ilvl w:val="1"/>
          <w:numId w:val="1"/>
        </w:numPr>
        <w:ind w:left="1080"/>
        <w:rPr>
          <w:rFonts w:ascii="Calibri" w:hAnsi="Calibri" w:cs="Calibri"/>
          <w:sz w:val="22"/>
          <w:szCs w:val="22"/>
        </w:rPr>
      </w:pPr>
      <w:r w:rsidRPr="00DA2797">
        <w:rPr>
          <w:rFonts w:ascii="Calibri" w:hAnsi="Calibri" w:cs="Calibri"/>
          <w:sz w:val="22"/>
          <w:szCs w:val="22"/>
        </w:rPr>
        <w:t>Based on two job search programs</w:t>
      </w:r>
    </w:p>
    <w:p w14:paraId="6CFB321C" w14:textId="77777777" w:rsidR="00353066" w:rsidRPr="00353066" w:rsidRDefault="00353066" w:rsidP="00DA2797">
      <w:pPr>
        <w:numPr>
          <w:ilvl w:val="2"/>
          <w:numId w:val="1"/>
        </w:numPr>
        <w:ind w:left="1800"/>
        <w:rPr>
          <w:rFonts w:ascii="Calibri" w:hAnsi="Calibri" w:cs="Calibri"/>
          <w:sz w:val="22"/>
          <w:szCs w:val="22"/>
        </w:rPr>
      </w:pPr>
      <w:r w:rsidRPr="00353066">
        <w:rPr>
          <w:rFonts w:ascii="Calibri" w:hAnsi="Calibri" w:cs="Calibri"/>
          <w:sz w:val="22"/>
          <w:szCs w:val="22"/>
        </w:rPr>
        <w:t>JOBS</w:t>
      </w:r>
    </w:p>
    <w:p w14:paraId="7BBE4A03" w14:textId="77777777" w:rsidR="00353066" w:rsidRPr="00353066" w:rsidRDefault="00353066" w:rsidP="00DA2797">
      <w:pPr>
        <w:numPr>
          <w:ilvl w:val="2"/>
          <w:numId w:val="1"/>
        </w:numPr>
        <w:ind w:left="1800"/>
        <w:rPr>
          <w:rFonts w:ascii="Calibri" w:hAnsi="Calibri" w:cs="Calibri"/>
          <w:sz w:val="22"/>
          <w:szCs w:val="22"/>
        </w:rPr>
      </w:pPr>
      <w:r w:rsidRPr="00353066">
        <w:rPr>
          <w:rFonts w:ascii="Calibri" w:hAnsi="Calibri" w:cs="Calibri"/>
          <w:sz w:val="22"/>
          <w:szCs w:val="22"/>
        </w:rPr>
        <w:t>School to Work</w:t>
      </w:r>
    </w:p>
    <w:p w14:paraId="4E2A6062" w14:textId="77777777" w:rsidR="00353066" w:rsidRPr="00DA2797" w:rsidRDefault="00353066" w:rsidP="00DA2797">
      <w:pPr>
        <w:pStyle w:val="ListParagraph"/>
        <w:numPr>
          <w:ilvl w:val="1"/>
          <w:numId w:val="1"/>
        </w:numPr>
        <w:ind w:left="1080"/>
        <w:rPr>
          <w:rFonts w:ascii="Calibri" w:hAnsi="Calibri" w:cs="Calibri"/>
          <w:sz w:val="22"/>
          <w:szCs w:val="22"/>
        </w:rPr>
      </w:pPr>
      <w:r w:rsidRPr="00DA2797">
        <w:rPr>
          <w:rFonts w:ascii="Calibri" w:hAnsi="Calibri" w:cs="Calibri"/>
          <w:sz w:val="22"/>
          <w:szCs w:val="22"/>
        </w:rPr>
        <w:t>Modified School to Work program</w:t>
      </w:r>
    </w:p>
    <w:p w14:paraId="4AC05CDA" w14:textId="77777777" w:rsidR="00353066" w:rsidRPr="00353066" w:rsidRDefault="00353066" w:rsidP="00DA2797">
      <w:pPr>
        <w:numPr>
          <w:ilvl w:val="2"/>
          <w:numId w:val="1"/>
        </w:numPr>
        <w:ind w:left="1800"/>
        <w:rPr>
          <w:rFonts w:ascii="Calibri" w:hAnsi="Calibri" w:cs="Calibri"/>
          <w:sz w:val="22"/>
          <w:szCs w:val="22"/>
        </w:rPr>
      </w:pPr>
      <w:r w:rsidRPr="00353066">
        <w:rPr>
          <w:rFonts w:ascii="Calibri" w:hAnsi="Calibri" w:cs="Calibri"/>
          <w:sz w:val="22"/>
          <w:szCs w:val="22"/>
        </w:rPr>
        <w:t>Added and removed content</w:t>
      </w:r>
    </w:p>
    <w:p w14:paraId="50B6FB73" w14:textId="77777777" w:rsidR="00353066" w:rsidRPr="00353066" w:rsidRDefault="00353066" w:rsidP="00DA2797">
      <w:pPr>
        <w:numPr>
          <w:ilvl w:val="2"/>
          <w:numId w:val="1"/>
        </w:numPr>
        <w:ind w:left="1800"/>
        <w:rPr>
          <w:rFonts w:ascii="Calibri" w:hAnsi="Calibri" w:cs="Calibri"/>
          <w:sz w:val="22"/>
          <w:szCs w:val="22"/>
        </w:rPr>
      </w:pPr>
      <w:r w:rsidRPr="00353066">
        <w:rPr>
          <w:rFonts w:ascii="Calibri" w:hAnsi="Calibri" w:cs="Calibri"/>
          <w:sz w:val="22"/>
          <w:szCs w:val="22"/>
        </w:rPr>
        <w:t>Added afternoon sessions</w:t>
      </w:r>
    </w:p>
    <w:p w14:paraId="16D945F8" w14:textId="77777777" w:rsidR="00353066" w:rsidRPr="00DA2797" w:rsidRDefault="00353066" w:rsidP="00DA2797">
      <w:pPr>
        <w:pStyle w:val="ListParagraph"/>
        <w:numPr>
          <w:ilvl w:val="0"/>
          <w:numId w:val="1"/>
        </w:numPr>
        <w:ind w:left="360"/>
        <w:rPr>
          <w:rFonts w:ascii="Calibri" w:hAnsi="Calibri" w:cs="Calibri"/>
          <w:sz w:val="22"/>
          <w:szCs w:val="22"/>
        </w:rPr>
      </w:pPr>
      <w:r w:rsidRPr="00DA2797">
        <w:rPr>
          <w:rFonts w:ascii="Calibri" w:hAnsi="Calibri" w:cs="Calibri"/>
          <w:sz w:val="22"/>
          <w:szCs w:val="22"/>
        </w:rPr>
        <w:t>Program Goals</w:t>
      </w:r>
    </w:p>
    <w:p w14:paraId="285DF0BF" w14:textId="77777777" w:rsidR="00353066" w:rsidRPr="00DA2797" w:rsidRDefault="00353066" w:rsidP="00DA2797">
      <w:pPr>
        <w:pStyle w:val="ListParagraph"/>
        <w:numPr>
          <w:ilvl w:val="1"/>
          <w:numId w:val="1"/>
        </w:numPr>
        <w:ind w:left="1080"/>
        <w:rPr>
          <w:rFonts w:ascii="Calibri" w:hAnsi="Calibri" w:cs="Calibri"/>
          <w:sz w:val="22"/>
          <w:szCs w:val="22"/>
        </w:rPr>
      </w:pPr>
      <w:r w:rsidRPr="00DA2797">
        <w:rPr>
          <w:rFonts w:ascii="Calibri" w:hAnsi="Calibri" w:cs="Calibri"/>
          <w:sz w:val="22"/>
          <w:szCs w:val="22"/>
        </w:rPr>
        <w:t>Develop job search skills</w:t>
      </w:r>
    </w:p>
    <w:p w14:paraId="36E984F6" w14:textId="77777777" w:rsidR="00353066" w:rsidRPr="00DA2797" w:rsidRDefault="00353066" w:rsidP="00DA2797">
      <w:pPr>
        <w:pStyle w:val="ListParagraph"/>
        <w:numPr>
          <w:ilvl w:val="1"/>
          <w:numId w:val="1"/>
        </w:numPr>
        <w:ind w:left="1080"/>
        <w:rPr>
          <w:rFonts w:ascii="Calibri" w:hAnsi="Calibri" w:cs="Calibri"/>
          <w:sz w:val="22"/>
          <w:szCs w:val="22"/>
        </w:rPr>
      </w:pPr>
      <w:r w:rsidRPr="00DA2797">
        <w:rPr>
          <w:rFonts w:ascii="Calibri" w:hAnsi="Calibri" w:cs="Calibri"/>
          <w:sz w:val="22"/>
          <w:szCs w:val="22"/>
        </w:rPr>
        <w:t>Strengthen self-efficacy &amp; self-confidence</w:t>
      </w:r>
    </w:p>
    <w:p w14:paraId="379EA656" w14:textId="77777777" w:rsidR="00353066" w:rsidRPr="00DA2797" w:rsidRDefault="00353066" w:rsidP="00DA2797">
      <w:pPr>
        <w:pStyle w:val="ListParagraph"/>
        <w:numPr>
          <w:ilvl w:val="1"/>
          <w:numId w:val="1"/>
        </w:numPr>
        <w:ind w:left="1080"/>
        <w:rPr>
          <w:rFonts w:ascii="Calibri" w:hAnsi="Calibri" w:cs="Calibri"/>
          <w:sz w:val="22"/>
          <w:szCs w:val="22"/>
        </w:rPr>
      </w:pPr>
      <w:r w:rsidRPr="00DA2797">
        <w:rPr>
          <w:rFonts w:ascii="Calibri" w:hAnsi="Calibri" w:cs="Calibri"/>
          <w:sz w:val="22"/>
          <w:szCs w:val="22"/>
        </w:rPr>
        <w:t>Encourage a proactive approach</w:t>
      </w:r>
    </w:p>
    <w:p w14:paraId="5C600A55" w14:textId="77777777" w:rsidR="00353066" w:rsidRPr="00DA2797" w:rsidRDefault="00353066" w:rsidP="00DA2797">
      <w:pPr>
        <w:pStyle w:val="ListParagraph"/>
        <w:numPr>
          <w:ilvl w:val="1"/>
          <w:numId w:val="1"/>
        </w:numPr>
        <w:ind w:left="1080"/>
        <w:rPr>
          <w:rFonts w:ascii="Calibri" w:hAnsi="Calibri" w:cs="Calibri"/>
          <w:sz w:val="22"/>
          <w:szCs w:val="22"/>
        </w:rPr>
      </w:pPr>
      <w:r w:rsidRPr="00DA2797">
        <w:rPr>
          <w:rFonts w:ascii="Calibri" w:hAnsi="Calibri" w:cs="Calibri"/>
          <w:sz w:val="22"/>
          <w:szCs w:val="22"/>
        </w:rPr>
        <w:t>Develop strategies to overcome barriers</w:t>
      </w:r>
    </w:p>
    <w:p w14:paraId="6B793797" w14:textId="77777777" w:rsidR="00353066" w:rsidRPr="00DA2797" w:rsidRDefault="00353066" w:rsidP="00DA2797">
      <w:pPr>
        <w:pStyle w:val="ListParagraph"/>
        <w:numPr>
          <w:ilvl w:val="0"/>
          <w:numId w:val="1"/>
        </w:numPr>
        <w:ind w:left="360"/>
        <w:rPr>
          <w:rFonts w:ascii="Calibri" w:hAnsi="Calibri" w:cs="Calibri"/>
          <w:sz w:val="22"/>
          <w:szCs w:val="22"/>
        </w:rPr>
      </w:pPr>
      <w:r w:rsidRPr="00DA2797">
        <w:rPr>
          <w:rFonts w:ascii="Calibri" w:hAnsi="Calibri" w:cs="Calibri"/>
          <w:sz w:val="22"/>
          <w:szCs w:val="22"/>
        </w:rPr>
        <w:t>Program Structure</w:t>
      </w:r>
    </w:p>
    <w:p w14:paraId="24569E75" w14:textId="77777777" w:rsidR="00353066" w:rsidRPr="00DA2797" w:rsidRDefault="00353066" w:rsidP="00DA2797">
      <w:pPr>
        <w:pStyle w:val="ListParagraph"/>
        <w:numPr>
          <w:ilvl w:val="1"/>
          <w:numId w:val="1"/>
        </w:numPr>
        <w:ind w:left="1080"/>
        <w:rPr>
          <w:rFonts w:ascii="Calibri" w:hAnsi="Calibri" w:cs="Calibri"/>
          <w:sz w:val="22"/>
          <w:szCs w:val="22"/>
        </w:rPr>
      </w:pPr>
      <w:r w:rsidRPr="00DA2797">
        <w:rPr>
          <w:rFonts w:ascii="Calibri" w:hAnsi="Calibri" w:cs="Calibri"/>
          <w:sz w:val="22"/>
          <w:szCs w:val="22"/>
        </w:rPr>
        <w:t>Train-the-trainer model</w:t>
      </w:r>
    </w:p>
    <w:p w14:paraId="2A09B90F" w14:textId="77777777" w:rsidR="00353066" w:rsidRPr="00DA2797" w:rsidRDefault="00353066" w:rsidP="00DA2797">
      <w:pPr>
        <w:pStyle w:val="ListParagraph"/>
        <w:numPr>
          <w:ilvl w:val="1"/>
          <w:numId w:val="1"/>
        </w:numPr>
        <w:ind w:left="1080"/>
        <w:rPr>
          <w:rFonts w:ascii="Calibri" w:hAnsi="Calibri" w:cs="Calibri"/>
          <w:sz w:val="22"/>
          <w:szCs w:val="22"/>
        </w:rPr>
      </w:pPr>
      <w:r w:rsidRPr="00DA2797">
        <w:rPr>
          <w:rFonts w:ascii="Calibri" w:hAnsi="Calibri" w:cs="Calibri"/>
          <w:sz w:val="22"/>
          <w:szCs w:val="22"/>
        </w:rPr>
        <w:t>Flexible implementation</w:t>
      </w:r>
    </w:p>
    <w:p w14:paraId="520D4406" w14:textId="77777777" w:rsidR="00353066" w:rsidRPr="00DA2797" w:rsidRDefault="00353066" w:rsidP="00DA2797">
      <w:pPr>
        <w:pStyle w:val="ListParagraph"/>
        <w:numPr>
          <w:ilvl w:val="1"/>
          <w:numId w:val="1"/>
        </w:numPr>
        <w:ind w:left="1080"/>
        <w:rPr>
          <w:rFonts w:ascii="Calibri" w:hAnsi="Calibri" w:cs="Calibri"/>
          <w:sz w:val="22"/>
          <w:szCs w:val="22"/>
        </w:rPr>
      </w:pPr>
      <w:r w:rsidRPr="00DA2797">
        <w:rPr>
          <w:rFonts w:ascii="Calibri" w:hAnsi="Calibri" w:cs="Calibri"/>
          <w:sz w:val="22"/>
          <w:szCs w:val="22"/>
        </w:rPr>
        <w:t>~40 hours of content</w:t>
      </w:r>
    </w:p>
    <w:p w14:paraId="61F77045" w14:textId="77777777" w:rsidR="00353066" w:rsidRPr="00DA2797" w:rsidRDefault="00353066" w:rsidP="00DA2797">
      <w:pPr>
        <w:pStyle w:val="ListParagraph"/>
        <w:numPr>
          <w:ilvl w:val="1"/>
          <w:numId w:val="1"/>
        </w:numPr>
        <w:ind w:left="1080"/>
        <w:rPr>
          <w:rFonts w:ascii="Calibri" w:hAnsi="Calibri" w:cs="Calibri"/>
          <w:sz w:val="22"/>
          <w:szCs w:val="22"/>
        </w:rPr>
      </w:pPr>
      <w:r w:rsidRPr="00DA2797">
        <w:rPr>
          <w:rFonts w:ascii="Calibri" w:hAnsi="Calibri" w:cs="Calibri"/>
          <w:sz w:val="22"/>
          <w:szCs w:val="22"/>
        </w:rPr>
        <w:t>Group sessions</w:t>
      </w:r>
    </w:p>
    <w:p w14:paraId="6C9AFBF4" w14:textId="77777777" w:rsidR="00353066" w:rsidRPr="00DA2797" w:rsidRDefault="00353066" w:rsidP="00DA2797">
      <w:pPr>
        <w:pStyle w:val="ListParagraph"/>
        <w:numPr>
          <w:ilvl w:val="1"/>
          <w:numId w:val="1"/>
        </w:numPr>
        <w:ind w:left="1080"/>
        <w:rPr>
          <w:rFonts w:ascii="Calibri" w:hAnsi="Calibri" w:cs="Calibri"/>
          <w:sz w:val="22"/>
          <w:szCs w:val="22"/>
        </w:rPr>
      </w:pPr>
      <w:r w:rsidRPr="00DA2797">
        <w:rPr>
          <w:rFonts w:ascii="Calibri" w:hAnsi="Calibri" w:cs="Calibri"/>
          <w:sz w:val="22"/>
          <w:szCs w:val="22"/>
        </w:rPr>
        <w:t>Individual activities</w:t>
      </w:r>
    </w:p>
    <w:p w14:paraId="10C0A745" w14:textId="77777777" w:rsidR="00353066" w:rsidRPr="00DA2797" w:rsidRDefault="00353066" w:rsidP="00DA2797">
      <w:pPr>
        <w:pStyle w:val="ListParagraph"/>
        <w:numPr>
          <w:ilvl w:val="1"/>
          <w:numId w:val="1"/>
        </w:numPr>
        <w:ind w:left="1080"/>
        <w:rPr>
          <w:rFonts w:ascii="Calibri" w:hAnsi="Calibri" w:cs="Calibri"/>
          <w:sz w:val="22"/>
          <w:szCs w:val="22"/>
        </w:rPr>
      </w:pPr>
      <w:r w:rsidRPr="00DA2797">
        <w:rPr>
          <w:rFonts w:ascii="Calibri" w:hAnsi="Calibri" w:cs="Calibri"/>
          <w:sz w:val="22"/>
          <w:szCs w:val="22"/>
        </w:rPr>
        <w:t>Homework</w:t>
      </w:r>
    </w:p>
    <w:p w14:paraId="49DDBDA2" w14:textId="77777777" w:rsidR="00353066" w:rsidRPr="00DA2797" w:rsidRDefault="00353066" w:rsidP="00DA2797">
      <w:pPr>
        <w:pStyle w:val="ListParagraph"/>
        <w:numPr>
          <w:ilvl w:val="0"/>
          <w:numId w:val="1"/>
        </w:numPr>
        <w:ind w:left="360"/>
        <w:rPr>
          <w:rFonts w:ascii="Calibri" w:hAnsi="Calibri" w:cs="Calibri"/>
          <w:sz w:val="22"/>
          <w:szCs w:val="22"/>
        </w:rPr>
      </w:pPr>
      <w:r w:rsidRPr="00DA2797">
        <w:rPr>
          <w:rFonts w:ascii="Calibri" w:hAnsi="Calibri" w:cs="Calibri"/>
          <w:sz w:val="22"/>
          <w:szCs w:val="22"/>
        </w:rPr>
        <w:t>Program Principles</w:t>
      </w:r>
    </w:p>
    <w:p w14:paraId="5AC0D933" w14:textId="77777777" w:rsidR="00353066" w:rsidRPr="00DA2797" w:rsidRDefault="00353066" w:rsidP="00DA2797">
      <w:pPr>
        <w:pStyle w:val="ListParagraph"/>
        <w:numPr>
          <w:ilvl w:val="1"/>
          <w:numId w:val="1"/>
        </w:numPr>
        <w:ind w:left="1080"/>
        <w:rPr>
          <w:rFonts w:ascii="Calibri" w:hAnsi="Calibri" w:cs="Calibri"/>
          <w:sz w:val="22"/>
          <w:szCs w:val="22"/>
        </w:rPr>
      </w:pPr>
      <w:r w:rsidRPr="00DA2797">
        <w:rPr>
          <w:rFonts w:ascii="Calibri" w:hAnsi="Calibri" w:cs="Calibri"/>
          <w:sz w:val="22"/>
          <w:szCs w:val="22"/>
        </w:rPr>
        <w:t>Diagram showing the five program principles: active learning, referent power, self-efficacy, social support, and overcoming barriers.</w:t>
      </w:r>
    </w:p>
    <w:p w14:paraId="33596234" w14:textId="77777777" w:rsidR="00353066" w:rsidRPr="00DA2797" w:rsidRDefault="00353066" w:rsidP="00DA2797">
      <w:pPr>
        <w:pStyle w:val="ListParagraph"/>
        <w:numPr>
          <w:ilvl w:val="0"/>
          <w:numId w:val="1"/>
        </w:numPr>
        <w:ind w:left="360"/>
        <w:rPr>
          <w:rFonts w:ascii="Calibri" w:hAnsi="Calibri" w:cs="Calibri"/>
          <w:sz w:val="22"/>
          <w:szCs w:val="22"/>
        </w:rPr>
      </w:pPr>
      <w:r w:rsidRPr="00DA2797">
        <w:rPr>
          <w:rFonts w:ascii="Calibri" w:hAnsi="Calibri" w:cs="Calibri"/>
          <w:sz w:val="22"/>
          <w:szCs w:val="22"/>
        </w:rPr>
        <w:t>Program Content</w:t>
      </w:r>
    </w:p>
    <w:p w14:paraId="07193538" w14:textId="77777777" w:rsidR="00353066" w:rsidRPr="00DA2797" w:rsidRDefault="00353066" w:rsidP="00DA2797">
      <w:pPr>
        <w:pStyle w:val="ListParagraph"/>
        <w:numPr>
          <w:ilvl w:val="1"/>
          <w:numId w:val="1"/>
        </w:numPr>
        <w:ind w:left="1080"/>
        <w:rPr>
          <w:rFonts w:ascii="Calibri" w:hAnsi="Calibri" w:cs="Calibri"/>
          <w:sz w:val="22"/>
          <w:szCs w:val="22"/>
        </w:rPr>
      </w:pPr>
      <w:r w:rsidRPr="00DA2797">
        <w:rPr>
          <w:rFonts w:ascii="Calibri" w:hAnsi="Calibri" w:cs="Calibri"/>
          <w:sz w:val="22"/>
          <w:szCs w:val="22"/>
        </w:rPr>
        <w:t>Graphic showing program content areas, divided into five main topics: identifying strengths and skills and the employer’s point of view, presenting your skills and thinking like an employer, finding job vacancies, preparing for a job interview, and the job interview as a whole and starting a new job.</w:t>
      </w:r>
    </w:p>
    <w:p w14:paraId="6D1B4E07" w14:textId="77777777" w:rsidR="00353066" w:rsidRPr="00DA2797" w:rsidRDefault="00353066" w:rsidP="00DA2797">
      <w:pPr>
        <w:pStyle w:val="ListParagraph"/>
        <w:numPr>
          <w:ilvl w:val="0"/>
          <w:numId w:val="1"/>
        </w:numPr>
        <w:ind w:left="360"/>
        <w:rPr>
          <w:rFonts w:ascii="Calibri" w:hAnsi="Calibri" w:cs="Calibri"/>
          <w:sz w:val="22"/>
          <w:szCs w:val="22"/>
        </w:rPr>
      </w:pPr>
      <w:r w:rsidRPr="00DA2797">
        <w:rPr>
          <w:rFonts w:ascii="Calibri" w:hAnsi="Calibri" w:cs="Calibri"/>
          <w:sz w:val="22"/>
          <w:szCs w:val="22"/>
        </w:rPr>
        <w:t>Program Materials</w:t>
      </w:r>
    </w:p>
    <w:p w14:paraId="4B8D5495" w14:textId="77777777" w:rsidR="00353066" w:rsidRPr="00DA2797" w:rsidRDefault="00353066" w:rsidP="00DA2797">
      <w:pPr>
        <w:pStyle w:val="ListParagraph"/>
        <w:numPr>
          <w:ilvl w:val="1"/>
          <w:numId w:val="1"/>
        </w:numPr>
        <w:ind w:left="1080"/>
        <w:rPr>
          <w:rFonts w:ascii="Calibri" w:hAnsi="Calibri" w:cs="Calibri"/>
          <w:sz w:val="22"/>
          <w:szCs w:val="22"/>
        </w:rPr>
      </w:pPr>
      <w:r w:rsidRPr="00DA2797">
        <w:rPr>
          <w:rFonts w:ascii="Calibri" w:hAnsi="Calibri" w:cs="Calibri"/>
          <w:sz w:val="22"/>
          <w:szCs w:val="22"/>
        </w:rPr>
        <w:t>An image of the front cover of the program binders. Putting Your Best Foot Forward: Job search skills training for youth with visual impairments is on the top left. Six pairs of brightly colored footprints go across the center, from bottom left to top right. The Mississippi State University and NRTC logos are in the bottom right corner.</w:t>
      </w:r>
    </w:p>
    <w:p w14:paraId="07F2C3A8" w14:textId="77777777" w:rsidR="00353066" w:rsidRPr="00DA2797" w:rsidRDefault="00353066" w:rsidP="00DA2797">
      <w:pPr>
        <w:pStyle w:val="ListParagraph"/>
        <w:numPr>
          <w:ilvl w:val="0"/>
          <w:numId w:val="1"/>
        </w:numPr>
        <w:ind w:left="360"/>
        <w:rPr>
          <w:rFonts w:ascii="Calibri" w:hAnsi="Calibri" w:cs="Calibri"/>
          <w:sz w:val="22"/>
          <w:szCs w:val="22"/>
        </w:rPr>
      </w:pPr>
      <w:r w:rsidRPr="00DA2797">
        <w:rPr>
          <w:rFonts w:ascii="Calibri" w:hAnsi="Calibri" w:cs="Calibri"/>
          <w:sz w:val="22"/>
          <w:szCs w:val="22"/>
        </w:rPr>
        <w:t>Study Information</w:t>
      </w:r>
    </w:p>
    <w:p w14:paraId="0748AA40" w14:textId="77777777" w:rsidR="00353066" w:rsidRPr="00DA2797" w:rsidRDefault="00353066" w:rsidP="00DA2797">
      <w:pPr>
        <w:pStyle w:val="ListParagraph"/>
        <w:numPr>
          <w:ilvl w:val="1"/>
          <w:numId w:val="1"/>
        </w:numPr>
        <w:ind w:left="1080"/>
        <w:rPr>
          <w:rFonts w:ascii="Calibri" w:hAnsi="Calibri" w:cs="Calibri"/>
          <w:sz w:val="22"/>
          <w:szCs w:val="22"/>
        </w:rPr>
      </w:pPr>
      <w:r w:rsidRPr="00DA2797">
        <w:rPr>
          <w:rFonts w:ascii="Calibri" w:hAnsi="Calibri" w:cs="Calibri"/>
          <w:sz w:val="22"/>
          <w:szCs w:val="22"/>
        </w:rPr>
        <w:t>3 states over 2+ years</w:t>
      </w:r>
    </w:p>
    <w:p w14:paraId="09B7FECB" w14:textId="77777777" w:rsidR="00353066" w:rsidRPr="00DA2797" w:rsidRDefault="00353066" w:rsidP="00DA2797">
      <w:pPr>
        <w:pStyle w:val="ListParagraph"/>
        <w:numPr>
          <w:ilvl w:val="1"/>
          <w:numId w:val="1"/>
        </w:numPr>
        <w:ind w:left="1080"/>
        <w:rPr>
          <w:rFonts w:ascii="Calibri" w:hAnsi="Calibri" w:cs="Calibri"/>
          <w:sz w:val="22"/>
          <w:szCs w:val="22"/>
        </w:rPr>
      </w:pPr>
      <w:r w:rsidRPr="00DA2797">
        <w:rPr>
          <w:rFonts w:ascii="Calibri" w:hAnsi="Calibri" w:cs="Calibri"/>
          <w:sz w:val="22"/>
          <w:szCs w:val="22"/>
        </w:rPr>
        <w:t>1 VR agency, 3 schools for the blind</w:t>
      </w:r>
    </w:p>
    <w:p w14:paraId="72B6654B" w14:textId="77777777" w:rsidR="00353066" w:rsidRPr="00DA2797" w:rsidRDefault="00353066" w:rsidP="00DA2797">
      <w:pPr>
        <w:pStyle w:val="ListParagraph"/>
        <w:numPr>
          <w:ilvl w:val="1"/>
          <w:numId w:val="1"/>
        </w:numPr>
        <w:ind w:left="1080"/>
        <w:rPr>
          <w:rFonts w:ascii="Calibri" w:hAnsi="Calibri" w:cs="Calibri"/>
          <w:sz w:val="22"/>
          <w:szCs w:val="22"/>
        </w:rPr>
      </w:pPr>
      <w:r w:rsidRPr="00DA2797">
        <w:rPr>
          <w:rFonts w:ascii="Calibri" w:hAnsi="Calibri" w:cs="Calibri"/>
          <w:sz w:val="22"/>
          <w:szCs w:val="22"/>
        </w:rPr>
        <w:t>Research questions</w:t>
      </w:r>
    </w:p>
    <w:p w14:paraId="5A58ED40" w14:textId="77777777" w:rsidR="00353066" w:rsidRPr="00353066" w:rsidRDefault="00353066" w:rsidP="00DA2797">
      <w:pPr>
        <w:numPr>
          <w:ilvl w:val="2"/>
          <w:numId w:val="1"/>
        </w:numPr>
        <w:ind w:left="1800"/>
        <w:rPr>
          <w:rFonts w:ascii="Calibri" w:hAnsi="Calibri" w:cs="Calibri"/>
          <w:sz w:val="22"/>
          <w:szCs w:val="22"/>
        </w:rPr>
      </w:pPr>
      <w:r w:rsidRPr="00353066">
        <w:rPr>
          <w:rFonts w:ascii="Calibri" w:hAnsi="Calibri" w:cs="Calibri"/>
          <w:sz w:val="22"/>
          <w:szCs w:val="22"/>
        </w:rPr>
        <w:t>Is the program effective?</w:t>
      </w:r>
    </w:p>
    <w:p w14:paraId="20928598" w14:textId="77777777" w:rsidR="00353066" w:rsidRPr="00353066" w:rsidRDefault="00353066" w:rsidP="00DA2797">
      <w:pPr>
        <w:numPr>
          <w:ilvl w:val="2"/>
          <w:numId w:val="1"/>
        </w:numPr>
        <w:ind w:left="1800"/>
        <w:rPr>
          <w:rFonts w:ascii="Calibri" w:hAnsi="Calibri" w:cs="Calibri"/>
          <w:sz w:val="22"/>
          <w:szCs w:val="22"/>
        </w:rPr>
      </w:pPr>
      <w:r w:rsidRPr="00353066">
        <w:rPr>
          <w:rFonts w:ascii="Calibri" w:hAnsi="Calibri" w:cs="Calibri"/>
          <w:sz w:val="22"/>
          <w:szCs w:val="22"/>
        </w:rPr>
        <w:t>Are effects maintained over time?</w:t>
      </w:r>
    </w:p>
    <w:p w14:paraId="301BEDCA" w14:textId="77777777" w:rsidR="00353066" w:rsidRPr="00DA2797" w:rsidRDefault="00353066" w:rsidP="00DA2797">
      <w:pPr>
        <w:pStyle w:val="ListParagraph"/>
        <w:numPr>
          <w:ilvl w:val="0"/>
          <w:numId w:val="1"/>
        </w:numPr>
        <w:ind w:left="360"/>
        <w:rPr>
          <w:rFonts w:ascii="Calibri" w:hAnsi="Calibri" w:cs="Calibri"/>
          <w:sz w:val="22"/>
          <w:szCs w:val="22"/>
        </w:rPr>
      </w:pPr>
      <w:r w:rsidRPr="00DA2797">
        <w:rPr>
          <w:rFonts w:ascii="Calibri" w:hAnsi="Calibri" w:cs="Calibri"/>
          <w:sz w:val="22"/>
          <w:szCs w:val="22"/>
        </w:rPr>
        <w:t>Participants</w:t>
      </w:r>
    </w:p>
    <w:p w14:paraId="3A7E227E" w14:textId="77777777" w:rsidR="00353066" w:rsidRPr="00DA2797" w:rsidRDefault="00353066" w:rsidP="00DA2797">
      <w:pPr>
        <w:pStyle w:val="ListParagraph"/>
        <w:numPr>
          <w:ilvl w:val="1"/>
          <w:numId w:val="1"/>
        </w:numPr>
        <w:ind w:left="1080"/>
        <w:rPr>
          <w:rFonts w:ascii="Calibri" w:hAnsi="Calibri" w:cs="Calibri"/>
          <w:sz w:val="22"/>
          <w:szCs w:val="22"/>
        </w:rPr>
      </w:pPr>
      <w:r w:rsidRPr="00DA2797">
        <w:rPr>
          <w:rFonts w:ascii="Calibri" w:hAnsi="Calibri" w:cs="Calibri"/>
          <w:sz w:val="22"/>
          <w:szCs w:val="22"/>
        </w:rPr>
        <w:t>92 youth with VI</w:t>
      </w:r>
    </w:p>
    <w:p w14:paraId="13FE19E3" w14:textId="77777777" w:rsidR="00353066" w:rsidRPr="00DA2797" w:rsidRDefault="00353066" w:rsidP="00DA2797">
      <w:pPr>
        <w:pStyle w:val="ListParagraph"/>
        <w:numPr>
          <w:ilvl w:val="1"/>
          <w:numId w:val="1"/>
        </w:numPr>
        <w:ind w:left="1080"/>
        <w:rPr>
          <w:rFonts w:ascii="Calibri" w:hAnsi="Calibri" w:cs="Calibri"/>
          <w:sz w:val="22"/>
          <w:szCs w:val="22"/>
        </w:rPr>
      </w:pPr>
      <w:r w:rsidRPr="00DA2797">
        <w:rPr>
          <w:rFonts w:ascii="Calibri" w:hAnsi="Calibri" w:cs="Calibri"/>
          <w:sz w:val="22"/>
          <w:szCs w:val="22"/>
        </w:rPr>
        <w:t>Ages 15-22 years</w:t>
      </w:r>
    </w:p>
    <w:p w14:paraId="1633D257" w14:textId="77777777" w:rsidR="00353066" w:rsidRPr="00DA2797" w:rsidRDefault="00353066" w:rsidP="00DA2797">
      <w:pPr>
        <w:pStyle w:val="ListParagraph"/>
        <w:numPr>
          <w:ilvl w:val="1"/>
          <w:numId w:val="1"/>
        </w:numPr>
        <w:ind w:left="1080"/>
        <w:rPr>
          <w:rFonts w:ascii="Calibri" w:hAnsi="Calibri" w:cs="Calibri"/>
          <w:sz w:val="22"/>
          <w:szCs w:val="22"/>
        </w:rPr>
      </w:pPr>
      <w:r w:rsidRPr="00DA2797">
        <w:rPr>
          <w:rFonts w:ascii="Calibri" w:hAnsi="Calibri" w:cs="Calibri"/>
          <w:sz w:val="22"/>
          <w:szCs w:val="22"/>
        </w:rPr>
        <w:t>18.5% previous paid job</w:t>
      </w:r>
    </w:p>
    <w:p w14:paraId="5D1901E9" w14:textId="77777777" w:rsidR="00353066" w:rsidRPr="00DA2797" w:rsidRDefault="00353066" w:rsidP="00DA2797">
      <w:pPr>
        <w:pStyle w:val="ListParagraph"/>
        <w:numPr>
          <w:ilvl w:val="1"/>
          <w:numId w:val="1"/>
        </w:numPr>
        <w:ind w:left="1080"/>
        <w:rPr>
          <w:rFonts w:ascii="Calibri" w:hAnsi="Calibri" w:cs="Calibri"/>
          <w:sz w:val="22"/>
          <w:szCs w:val="22"/>
        </w:rPr>
      </w:pPr>
      <w:r w:rsidRPr="00DA2797">
        <w:rPr>
          <w:rFonts w:ascii="Calibri" w:hAnsi="Calibri" w:cs="Calibri"/>
          <w:sz w:val="22"/>
          <w:szCs w:val="22"/>
        </w:rPr>
        <w:lastRenderedPageBreak/>
        <w:t>A doughnut chart showing participants’ vision categories: 71% legally blind, 16% totally blind, and 13% other VI.</w:t>
      </w:r>
    </w:p>
    <w:p w14:paraId="236B2B3A" w14:textId="77777777" w:rsidR="00353066" w:rsidRPr="00DA2797" w:rsidRDefault="00353066" w:rsidP="00DA2797">
      <w:pPr>
        <w:pStyle w:val="ListParagraph"/>
        <w:numPr>
          <w:ilvl w:val="0"/>
          <w:numId w:val="1"/>
        </w:numPr>
        <w:ind w:left="360"/>
        <w:rPr>
          <w:rFonts w:ascii="Calibri" w:hAnsi="Calibri" w:cs="Calibri"/>
          <w:sz w:val="22"/>
          <w:szCs w:val="22"/>
        </w:rPr>
      </w:pPr>
      <w:r w:rsidRPr="00DA2797">
        <w:rPr>
          <w:rFonts w:ascii="Calibri" w:hAnsi="Calibri" w:cs="Calibri"/>
          <w:sz w:val="22"/>
          <w:szCs w:val="22"/>
        </w:rPr>
        <w:t>Research Design</w:t>
      </w:r>
    </w:p>
    <w:p w14:paraId="616612E8" w14:textId="77777777" w:rsidR="00353066" w:rsidRPr="00DA2797" w:rsidRDefault="00353066" w:rsidP="00DA2797">
      <w:pPr>
        <w:pStyle w:val="ListParagraph"/>
        <w:numPr>
          <w:ilvl w:val="1"/>
          <w:numId w:val="1"/>
        </w:numPr>
        <w:ind w:left="1080"/>
        <w:rPr>
          <w:rFonts w:ascii="Calibri" w:hAnsi="Calibri" w:cs="Calibri"/>
          <w:sz w:val="22"/>
          <w:szCs w:val="22"/>
        </w:rPr>
      </w:pPr>
      <w:r w:rsidRPr="00DA2797">
        <w:rPr>
          <w:rFonts w:ascii="Calibri" w:hAnsi="Calibri" w:cs="Calibri"/>
          <w:sz w:val="22"/>
          <w:szCs w:val="22"/>
        </w:rPr>
        <w:t>Image showing split of 92 youth participants into two groups: intervention (44) who took part in Putting Your Best Foot Forward and comparison (48) who were business as usual.</w:t>
      </w:r>
    </w:p>
    <w:p w14:paraId="23F02905" w14:textId="77777777" w:rsidR="00353066" w:rsidRPr="00DA2797" w:rsidRDefault="00353066" w:rsidP="00DA2797">
      <w:pPr>
        <w:pStyle w:val="ListParagraph"/>
        <w:numPr>
          <w:ilvl w:val="0"/>
          <w:numId w:val="1"/>
        </w:numPr>
        <w:ind w:left="360"/>
        <w:rPr>
          <w:rFonts w:ascii="Calibri" w:hAnsi="Calibri" w:cs="Calibri"/>
          <w:sz w:val="22"/>
          <w:szCs w:val="22"/>
        </w:rPr>
      </w:pPr>
      <w:r w:rsidRPr="00DA2797">
        <w:rPr>
          <w:rFonts w:ascii="Calibri" w:hAnsi="Calibri" w:cs="Calibri"/>
          <w:sz w:val="22"/>
          <w:szCs w:val="22"/>
        </w:rPr>
        <w:t>Data Collection</w:t>
      </w:r>
    </w:p>
    <w:p w14:paraId="4F627D62" w14:textId="77777777" w:rsidR="00353066" w:rsidRPr="00DA2797" w:rsidRDefault="00353066" w:rsidP="00DA2797">
      <w:pPr>
        <w:pStyle w:val="ListParagraph"/>
        <w:numPr>
          <w:ilvl w:val="1"/>
          <w:numId w:val="1"/>
        </w:numPr>
        <w:ind w:left="1080"/>
        <w:rPr>
          <w:rFonts w:ascii="Calibri" w:hAnsi="Calibri" w:cs="Calibri"/>
          <w:sz w:val="22"/>
          <w:szCs w:val="22"/>
        </w:rPr>
      </w:pPr>
      <w:r w:rsidRPr="00DA2797">
        <w:rPr>
          <w:rFonts w:ascii="Calibri" w:hAnsi="Calibri" w:cs="Calibri"/>
          <w:sz w:val="22"/>
          <w:szCs w:val="22"/>
        </w:rPr>
        <w:t>Timeline showing 4 data collection points: 1 pre-test, 2 post-test, 3 6-month follow-up, and 4 12-month follow-up. Pre-test and post-test are circled.</w:t>
      </w:r>
    </w:p>
    <w:p w14:paraId="1070E6E8" w14:textId="77777777" w:rsidR="00353066" w:rsidRPr="00DA2797" w:rsidRDefault="00353066" w:rsidP="00DA2797">
      <w:pPr>
        <w:pStyle w:val="ListParagraph"/>
        <w:numPr>
          <w:ilvl w:val="0"/>
          <w:numId w:val="1"/>
        </w:numPr>
        <w:ind w:left="360"/>
        <w:rPr>
          <w:rFonts w:ascii="Calibri" w:hAnsi="Calibri" w:cs="Calibri"/>
          <w:sz w:val="22"/>
          <w:szCs w:val="22"/>
        </w:rPr>
      </w:pPr>
      <w:r w:rsidRPr="00DA2797">
        <w:rPr>
          <w:rFonts w:ascii="Calibri" w:hAnsi="Calibri" w:cs="Calibri"/>
          <w:sz w:val="22"/>
          <w:szCs w:val="22"/>
        </w:rPr>
        <w:t>Measures</w:t>
      </w:r>
    </w:p>
    <w:p w14:paraId="5656FEA3" w14:textId="77777777" w:rsidR="00353066" w:rsidRPr="00DA2797" w:rsidRDefault="00353066" w:rsidP="00DA2797">
      <w:pPr>
        <w:pStyle w:val="ListParagraph"/>
        <w:numPr>
          <w:ilvl w:val="1"/>
          <w:numId w:val="1"/>
        </w:numPr>
        <w:ind w:left="1080"/>
        <w:rPr>
          <w:rFonts w:ascii="Calibri" w:hAnsi="Calibri" w:cs="Calibri"/>
          <w:sz w:val="22"/>
          <w:szCs w:val="22"/>
        </w:rPr>
      </w:pPr>
      <w:r w:rsidRPr="00DA2797">
        <w:rPr>
          <w:rFonts w:ascii="Calibri" w:hAnsi="Calibri" w:cs="Calibri"/>
          <w:sz w:val="22"/>
          <w:szCs w:val="22"/>
        </w:rPr>
        <w:t>Job search knowledge</w:t>
      </w:r>
    </w:p>
    <w:p w14:paraId="6273A16F" w14:textId="77777777" w:rsidR="00353066" w:rsidRPr="00DA2797" w:rsidRDefault="00353066" w:rsidP="00DA2797">
      <w:pPr>
        <w:pStyle w:val="ListParagraph"/>
        <w:numPr>
          <w:ilvl w:val="1"/>
          <w:numId w:val="1"/>
        </w:numPr>
        <w:ind w:left="1080"/>
        <w:rPr>
          <w:rFonts w:ascii="Calibri" w:hAnsi="Calibri" w:cs="Calibri"/>
          <w:sz w:val="22"/>
          <w:szCs w:val="22"/>
        </w:rPr>
      </w:pPr>
      <w:r w:rsidRPr="00DA2797">
        <w:rPr>
          <w:rFonts w:ascii="Calibri" w:hAnsi="Calibri" w:cs="Calibri"/>
          <w:sz w:val="22"/>
          <w:szCs w:val="22"/>
        </w:rPr>
        <w:t xml:space="preserve">Job search behavior </w:t>
      </w:r>
    </w:p>
    <w:p w14:paraId="09050096" w14:textId="77777777" w:rsidR="00353066" w:rsidRPr="00DA2797" w:rsidRDefault="00353066" w:rsidP="00DA2797">
      <w:pPr>
        <w:pStyle w:val="ListParagraph"/>
        <w:numPr>
          <w:ilvl w:val="1"/>
          <w:numId w:val="1"/>
        </w:numPr>
        <w:ind w:left="1080"/>
        <w:rPr>
          <w:rFonts w:ascii="Calibri" w:hAnsi="Calibri" w:cs="Calibri"/>
          <w:sz w:val="22"/>
          <w:szCs w:val="22"/>
        </w:rPr>
      </w:pPr>
      <w:r w:rsidRPr="00DA2797">
        <w:rPr>
          <w:rFonts w:ascii="Calibri" w:hAnsi="Calibri" w:cs="Calibri"/>
          <w:sz w:val="22"/>
          <w:szCs w:val="22"/>
        </w:rPr>
        <w:t>Job search behavior self-efficacy</w:t>
      </w:r>
    </w:p>
    <w:p w14:paraId="1FF42521" w14:textId="77777777" w:rsidR="00353066" w:rsidRPr="00DA2797" w:rsidRDefault="00353066" w:rsidP="00DA2797">
      <w:pPr>
        <w:pStyle w:val="ListParagraph"/>
        <w:numPr>
          <w:ilvl w:val="1"/>
          <w:numId w:val="1"/>
        </w:numPr>
        <w:ind w:left="1080"/>
        <w:rPr>
          <w:rFonts w:ascii="Calibri" w:hAnsi="Calibri" w:cs="Calibri"/>
          <w:sz w:val="22"/>
          <w:szCs w:val="22"/>
        </w:rPr>
      </w:pPr>
      <w:r w:rsidRPr="00DA2797">
        <w:rPr>
          <w:rFonts w:ascii="Calibri" w:hAnsi="Calibri" w:cs="Calibri"/>
          <w:sz w:val="22"/>
          <w:szCs w:val="22"/>
        </w:rPr>
        <w:t>Job search outcomes self-efficacy</w:t>
      </w:r>
    </w:p>
    <w:p w14:paraId="74412406" w14:textId="77777777" w:rsidR="00353066" w:rsidRPr="00DA2797" w:rsidRDefault="00353066" w:rsidP="00DA2797">
      <w:pPr>
        <w:pStyle w:val="ListParagraph"/>
        <w:numPr>
          <w:ilvl w:val="1"/>
          <w:numId w:val="1"/>
        </w:numPr>
        <w:ind w:left="1080"/>
        <w:rPr>
          <w:rFonts w:ascii="Calibri" w:hAnsi="Calibri" w:cs="Calibri"/>
          <w:sz w:val="22"/>
          <w:szCs w:val="22"/>
        </w:rPr>
      </w:pPr>
      <w:r w:rsidRPr="00DA2797">
        <w:rPr>
          <w:rFonts w:ascii="Calibri" w:hAnsi="Calibri" w:cs="Calibri"/>
          <w:sz w:val="22"/>
          <w:szCs w:val="22"/>
        </w:rPr>
        <w:t>Job obtainment</w:t>
      </w:r>
    </w:p>
    <w:p w14:paraId="020FED80" w14:textId="77777777" w:rsidR="00353066" w:rsidRPr="00DA2797" w:rsidRDefault="00353066" w:rsidP="00DA2797">
      <w:pPr>
        <w:pStyle w:val="ListParagraph"/>
        <w:numPr>
          <w:ilvl w:val="0"/>
          <w:numId w:val="1"/>
        </w:numPr>
        <w:ind w:left="360"/>
        <w:rPr>
          <w:rFonts w:ascii="Calibri" w:hAnsi="Calibri" w:cs="Calibri"/>
          <w:sz w:val="22"/>
          <w:szCs w:val="22"/>
        </w:rPr>
      </w:pPr>
      <w:r w:rsidRPr="00DA2797">
        <w:rPr>
          <w:rFonts w:ascii="Calibri" w:hAnsi="Calibri" w:cs="Calibri"/>
          <w:sz w:val="22"/>
          <w:szCs w:val="22"/>
        </w:rPr>
        <w:t>Results</w:t>
      </w:r>
    </w:p>
    <w:p w14:paraId="3816E998" w14:textId="77777777" w:rsidR="00353066" w:rsidRPr="00DA2797" w:rsidRDefault="00353066" w:rsidP="00DA2797">
      <w:pPr>
        <w:pStyle w:val="ListParagraph"/>
        <w:numPr>
          <w:ilvl w:val="1"/>
          <w:numId w:val="1"/>
        </w:numPr>
        <w:ind w:left="1080"/>
        <w:rPr>
          <w:rFonts w:ascii="Calibri" w:hAnsi="Calibri" w:cs="Calibri"/>
          <w:sz w:val="22"/>
          <w:szCs w:val="22"/>
        </w:rPr>
      </w:pPr>
      <w:r w:rsidRPr="00DA2797">
        <w:rPr>
          <w:rFonts w:ascii="Calibri" w:hAnsi="Calibri" w:cs="Calibri"/>
          <w:sz w:val="22"/>
          <w:szCs w:val="22"/>
        </w:rPr>
        <w:t>A bar graph titled % Change from Pre to Post, which shows percentages for the intervention and comparison groups for four measures. Knowledge: intervention 24.6%, comparison -1.3%. Behavior: intervention 60.0%, comparison -0.6%. Behavior self-efficacy: intervention 8.9%, comparison 3.7%. Outcomes self-efficacy: intervention 3.5%, comparison 0.5%.</w:t>
      </w:r>
    </w:p>
    <w:p w14:paraId="620C387F" w14:textId="77777777" w:rsidR="00353066" w:rsidRPr="00DA2797" w:rsidRDefault="00353066" w:rsidP="00DA2797">
      <w:pPr>
        <w:pStyle w:val="ListParagraph"/>
        <w:numPr>
          <w:ilvl w:val="0"/>
          <w:numId w:val="1"/>
        </w:numPr>
        <w:ind w:left="360"/>
        <w:rPr>
          <w:rFonts w:ascii="Calibri" w:hAnsi="Calibri" w:cs="Calibri"/>
          <w:sz w:val="22"/>
          <w:szCs w:val="22"/>
        </w:rPr>
      </w:pPr>
      <w:r w:rsidRPr="00DA2797">
        <w:rPr>
          <w:rFonts w:ascii="Calibri" w:hAnsi="Calibri" w:cs="Calibri"/>
          <w:sz w:val="22"/>
          <w:szCs w:val="22"/>
        </w:rPr>
        <w:t>Paid Jobs at Post-test</w:t>
      </w:r>
    </w:p>
    <w:p w14:paraId="09E04D89" w14:textId="77777777" w:rsidR="00353066" w:rsidRPr="00DA2797" w:rsidRDefault="00353066" w:rsidP="00DA2797">
      <w:pPr>
        <w:pStyle w:val="ListParagraph"/>
        <w:numPr>
          <w:ilvl w:val="1"/>
          <w:numId w:val="1"/>
        </w:numPr>
        <w:ind w:left="1080"/>
        <w:rPr>
          <w:rFonts w:ascii="Calibri" w:hAnsi="Calibri" w:cs="Calibri"/>
          <w:sz w:val="22"/>
          <w:szCs w:val="22"/>
        </w:rPr>
      </w:pPr>
      <w:r w:rsidRPr="00DA2797">
        <w:rPr>
          <w:rFonts w:ascii="Calibri" w:hAnsi="Calibri" w:cs="Calibri"/>
          <w:sz w:val="22"/>
          <w:szCs w:val="22"/>
        </w:rPr>
        <w:t>Image showing employment at post-test: 9% of intervention and 2% of comparison group.</w:t>
      </w:r>
    </w:p>
    <w:p w14:paraId="7D0B3BBC" w14:textId="77777777" w:rsidR="00353066" w:rsidRPr="00DA2797" w:rsidRDefault="00353066" w:rsidP="00DA2797">
      <w:pPr>
        <w:pStyle w:val="ListParagraph"/>
        <w:numPr>
          <w:ilvl w:val="0"/>
          <w:numId w:val="1"/>
        </w:numPr>
        <w:ind w:left="360"/>
        <w:rPr>
          <w:rFonts w:ascii="Calibri" w:hAnsi="Calibri" w:cs="Calibri"/>
          <w:sz w:val="22"/>
          <w:szCs w:val="22"/>
        </w:rPr>
      </w:pPr>
      <w:r w:rsidRPr="00DA2797">
        <w:rPr>
          <w:rFonts w:ascii="Calibri" w:hAnsi="Calibri" w:cs="Calibri"/>
          <w:sz w:val="22"/>
          <w:szCs w:val="22"/>
        </w:rPr>
        <w:t>Trainer Feedback</w:t>
      </w:r>
    </w:p>
    <w:p w14:paraId="32FF99A1" w14:textId="77777777" w:rsidR="00353066" w:rsidRPr="00DA2797" w:rsidRDefault="00353066" w:rsidP="00DA2797">
      <w:pPr>
        <w:pStyle w:val="ListParagraph"/>
        <w:numPr>
          <w:ilvl w:val="1"/>
          <w:numId w:val="1"/>
        </w:numPr>
        <w:ind w:left="1080"/>
        <w:rPr>
          <w:rFonts w:ascii="Calibri" w:hAnsi="Calibri" w:cs="Calibri"/>
          <w:sz w:val="22"/>
          <w:szCs w:val="22"/>
        </w:rPr>
      </w:pPr>
      <w:r w:rsidRPr="00DA2797">
        <w:rPr>
          <w:rFonts w:ascii="Calibri" w:hAnsi="Calibri" w:cs="Calibri"/>
          <w:sz w:val="22"/>
          <w:szCs w:val="22"/>
        </w:rPr>
        <w:t>Successful</w:t>
      </w:r>
    </w:p>
    <w:p w14:paraId="12B5728F" w14:textId="77777777" w:rsidR="00353066" w:rsidRPr="00DA2797" w:rsidRDefault="00353066" w:rsidP="00DA2797">
      <w:pPr>
        <w:pStyle w:val="ListParagraph"/>
        <w:numPr>
          <w:ilvl w:val="1"/>
          <w:numId w:val="1"/>
        </w:numPr>
        <w:ind w:left="1080"/>
        <w:rPr>
          <w:rFonts w:ascii="Calibri" w:hAnsi="Calibri" w:cs="Calibri"/>
          <w:sz w:val="22"/>
          <w:szCs w:val="22"/>
        </w:rPr>
      </w:pPr>
      <w:r w:rsidRPr="00DA2797">
        <w:rPr>
          <w:rFonts w:ascii="Calibri" w:hAnsi="Calibri" w:cs="Calibri"/>
          <w:sz w:val="22"/>
          <w:szCs w:val="22"/>
        </w:rPr>
        <w:t>Preparation essential</w:t>
      </w:r>
    </w:p>
    <w:p w14:paraId="55F88CD9" w14:textId="77777777" w:rsidR="00353066" w:rsidRPr="00DA2797" w:rsidRDefault="00353066" w:rsidP="00DA2797">
      <w:pPr>
        <w:pStyle w:val="ListParagraph"/>
        <w:numPr>
          <w:ilvl w:val="1"/>
          <w:numId w:val="1"/>
        </w:numPr>
        <w:ind w:left="1080"/>
        <w:rPr>
          <w:rFonts w:ascii="Calibri" w:hAnsi="Calibri" w:cs="Calibri"/>
          <w:sz w:val="22"/>
          <w:szCs w:val="22"/>
        </w:rPr>
      </w:pPr>
      <w:r w:rsidRPr="00DA2797">
        <w:rPr>
          <w:rFonts w:ascii="Calibri" w:hAnsi="Calibri" w:cs="Calibri"/>
          <w:sz w:val="22"/>
          <w:szCs w:val="22"/>
        </w:rPr>
        <w:t>Beneficial</w:t>
      </w:r>
    </w:p>
    <w:p w14:paraId="3B4043D0" w14:textId="77777777" w:rsidR="00353066" w:rsidRPr="00DA2797" w:rsidRDefault="00353066" w:rsidP="00DA2797">
      <w:pPr>
        <w:pStyle w:val="ListParagraph"/>
        <w:numPr>
          <w:ilvl w:val="1"/>
          <w:numId w:val="1"/>
        </w:numPr>
        <w:ind w:left="1080"/>
        <w:rPr>
          <w:rFonts w:ascii="Calibri" w:hAnsi="Calibri" w:cs="Calibri"/>
          <w:sz w:val="22"/>
          <w:szCs w:val="22"/>
        </w:rPr>
      </w:pPr>
      <w:r w:rsidRPr="00DA2797">
        <w:rPr>
          <w:rFonts w:ascii="Calibri" w:hAnsi="Calibri" w:cs="Calibri"/>
          <w:sz w:val="22"/>
          <w:szCs w:val="22"/>
        </w:rPr>
        <w:t>Long sessions/days</w:t>
      </w:r>
    </w:p>
    <w:p w14:paraId="2B765A61" w14:textId="77777777" w:rsidR="00353066" w:rsidRPr="00DA2797" w:rsidRDefault="00353066" w:rsidP="00DA2797">
      <w:pPr>
        <w:pStyle w:val="ListParagraph"/>
        <w:numPr>
          <w:ilvl w:val="1"/>
          <w:numId w:val="1"/>
        </w:numPr>
        <w:ind w:left="1080"/>
        <w:rPr>
          <w:rFonts w:ascii="Calibri" w:hAnsi="Calibri" w:cs="Calibri"/>
          <w:sz w:val="22"/>
          <w:szCs w:val="22"/>
        </w:rPr>
      </w:pPr>
      <w:r w:rsidRPr="00DA2797">
        <w:rPr>
          <w:rFonts w:ascii="Calibri" w:hAnsi="Calibri" w:cs="Calibri"/>
          <w:sz w:val="22"/>
          <w:szCs w:val="22"/>
        </w:rPr>
        <w:t>Image of a flower</w:t>
      </w:r>
    </w:p>
    <w:p w14:paraId="76761094" w14:textId="77777777" w:rsidR="00353066" w:rsidRPr="00DA2797" w:rsidRDefault="00353066" w:rsidP="00DA2797">
      <w:pPr>
        <w:pStyle w:val="ListParagraph"/>
        <w:numPr>
          <w:ilvl w:val="0"/>
          <w:numId w:val="1"/>
        </w:numPr>
        <w:ind w:left="360"/>
        <w:rPr>
          <w:rFonts w:ascii="Calibri" w:hAnsi="Calibri" w:cs="Calibri"/>
          <w:sz w:val="22"/>
          <w:szCs w:val="22"/>
        </w:rPr>
      </w:pPr>
      <w:r w:rsidRPr="00DA2797">
        <w:rPr>
          <w:rFonts w:ascii="Calibri" w:hAnsi="Calibri" w:cs="Calibri"/>
          <w:sz w:val="22"/>
          <w:szCs w:val="22"/>
        </w:rPr>
        <w:t>Youth Feedback</w:t>
      </w:r>
    </w:p>
    <w:p w14:paraId="2A66F9B3" w14:textId="77777777" w:rsidR="00353066" w:rsidRPr="00DA2797" w:rsidRDefault="00353066" w:rsidP="00DA2797">
      <w:pPr>
        <w:pStyle w:val="ListParagraph"/>
        <w:numPr>
          <w:ilvl w:val="1"/>
          <w:numId w:val="1"/>
        </w:numPr>
        <w:ind w:left="1080"/>
        <w:rPr>
          <w:rFonts w:ascii="Calibri" w:hAnsi="Calibri" w:cs="Calibri"/>
          <w:sz w:val="22"/>
          <w:szCs w:val="22"/>
        </w:rPr>
      </w:pPr>
      <w:r w:rsidRPr="00DA2797">
        <w:rPr>
          <w:rFonts w:ascii="Calibri" w:hAnsi="Calibri" w:cs="Calibri"/>
          <w:sz w:val="22"/>
          <w:szCs w:val="22"/>
        </w:rPr>
        <w:t>Important, helpful, and understandable</w:t>
      </w:r>
    </w:p>
    <w:p w14:paraId="4B860C49" w14:textId="77777777" w:rsidR="00353066" w:rsidRPr="00DA2797" w:rsidRDefault="00353066" w:rsidP="00DA2797">
      <w:pPr>
        <w:pStyle w:val="ListParagraph"/>
        <w:numPr>
          <w:ilvl w:val="1"/>
          <w:numId w:val="1"/>
        </w:numPr>
        <w:ind w:left="1080"/>
        <w:rPr>
          <w:rFonts w:ascii="Calibri" w:hAnsi="Calibri" w:cs="Calibri"/>
          <w:sz w:val="22"/>
          <w:szCs w:val="22"/>
        </w:rPr>
      </w:pPr>
      <w:r w:rsidRPr="00DA2797">
        <w:rPr>
          <w:rFonts w:ascii="Calibri" w:hAnsi="Calibri" w:cs="Calibri"/>
          <w:sz w:val="22"/>
          <w:szCs w:val="22"/>
        </w:rPr>
        <w:t>Liked hands-on activities</w:t>
      </w:r>
    </w:p>
    <w:p w14:paraId="70923890" w14:textId="77777777" w:rsidR="00353066" w:rsidRPr="00DA2797" w:rsidRDefault="00353066" w:rsidP="00DA2797">
      <w:pPr>
        <w:pStyle w:val="ListParagraph"/>
        <w:numPr>
          <w:ilvl w:val="1"/>
          <w:numId w:val="1"/>
        </w:numPr>
        <w:ind w:left="1080"/>
        <w:rPr>
          <w:rFonts w:ascii="Calibri" w:hAnsi="Calibri" w:cs="Calibri"/>
          <w:sz w:val="22"/>
          <w:szCs w:val="22"/>
        </w:rPr>
      </w:pPr>
      <w:r w:rsidRPr="00DA2797">
        <w:rPr>
          <w:rFonts w:ascii="Calibri" w:hAnsi="Calibri" w:cs="Calibri"/>
          <w:sz w:val="22"/>
          <w:szCs w:val="22"/>
        </w:rPr>
        <w:t>Long sessions/days</w:t>
      </w:r>
    </w:p>
    <w:p w14:paraId="3490E9AB" w14:textId="77777777" w:rsidR="00353066" w:rsidRPr="00DA2797" w:rsidRDefault="00353066" w:rsidP="00DA2797">
      <w:pPr>
        <w:pStyle w:val="ListParagraph"/>
        <w:numPr>
          <w:ilvl w:val="0"/>
          <w:numId w:val="1"/>
        </w:numPr>
        <w:ind w:left="360"/>
        <w:rPr>
          <w:rFonts w:ascii="Calibri" w:hAnsi="Calibri" w:cs="Calibri"/>
          <w:sz w:val="22"/>
          <w:szCs w:val="22"/>
        </w:rPr>
      </w:pPr>
      <w:r w:rsidRPr="00DA2797">
        <w:rPr>
          <w:rFonts w:ascii="Calibri" w:hAnsi="Calibri" w:cs="Calibri"/>
          <w:sz w:val="22"/>
          <w:szCs w:val="22"/>
        </w:rPr>
        <w:t>Conclusions</w:t>
      </w:r>
    </w:p>
    <w:p w14:paraId="36611A9D" w14:textId="77777777" w:rsidR="00353066" w:rsidRPr="00DA2797" w:rsidRDefault="00353066" w:rsidP="00DA2797">
      <w:pPr>
        <w:pStyle w:val="ListParagraph"/>
        <w:numPr>
          <w:ilvl w:val="1"/>
          <w:numId w:val="1"/>
        </w:numPr>
        <w:ind w:left="1080"/>
        <w:rPr>
          <w:rFonts w:ascii="Calibri" w:hAnsi="Calibri" w:cs="Calibri"/>
          <w:sz w:val="22"/>
          <w:szCs w:val="22"/>
        </w:rPr>
      </w:pPr>
      <w:r w:rsidRPr="00DA2797">
        <w:rPr>
          <w:rFonts w:ascii="Calibri" w:hAnsi="Calibri" w:cs="Calibri"/>
          <w:sz w:val="22"/>
          <w:szCs w:val="22"/>
        </w:rPr>
        <w:t>Is the program effective?</w:t>
      </w:r>
    </w:p>
    <w:p w14:paraId="4646DC8A" w14:textId="77777777" w:rsidR="00353066" w:rsidRPr="00353066" w:rsidRDefault="00353066" w:rsidP="00DA2797">
      <w:pPr>
        <w:numPr>
          <w:ilvl w:val="2"/>
          <w:numId w:val="1"/>
        </w:numPr>
        <w:ind w:left="1800"/>
        <w:rPr>
          <w:rFonts w:ascii="Calibri" w:hAnsi="Calibri" w:cs="Calibri"/>
          <w:sz w:val="22"/>
          <w:szCs w:val="22"/>
        </w:rPr>
      </w:pPr>
      <w:r w:rsidRPr="00353066">
        <w:rPr>
          <w:rFonts w:ascii="Calibri" w:hAnsi="Calibri" w:cs="Calibri"/>
          <w:sz w:val="22"/>
          <w:szCs w:val="22"/>
        </w:rPr>
        <w:t>Short-term – Yes!</w:t>
      </w:r>
    </w:p>
    <w:p w14:paraId="27877C5E" w14:textId="77777777" w:rsidR="00353066" w:rsidRPr="00353066" w:rsidRDefault="00353066" w:rsidP="00DA2797">
      <w:pPr>
        <w:numPr>
          <w:ilvl w:val="2"/>
          <w:numId w:val="1"/>
        </w:numPr>
        <w:ind w:left="1800"/>
        <w:rPr>
          <w:rFonts w:ascii="Calibri" w:hAnsi="Calibri" w:cs="Calibri"/>
          <w:sz w:val="22"/>
          <w:szCs w:val="22"/>
        </w:rPr>
      </w:pPr>
      <w:r w:rsidRPr="00353066">
        <w:rPr>
          <w:rFonts w:ascii="Calibri" w:hAnsi="Calibri" w:cs="Calibri"/>
          <w:sz w:val="22"/>
          <w:szCs w:val="22"/>
        </w:rPr>
        <w:t>Long-term – TBD</w:t>
      </w:r>
    </w:p>
    <w:p w14:paraId="13BADAA6" w14:textId="77777777" w:rsidR="00353066" w:rsidRPr="00DA2797" w:rsidRDefault="00353066" w:rsidP="00DA2797">
      <w:pPr>
        <w:pStyle w:val="ListParagraph"/>
        <w:numPr>
          <w:ilvl w:val="1"/>
          <w:numId w:val="1"/>
        </w:numPr>
        <w:ind w:left="1080"/>
        <w:rPr>
          <w:rFonts w:ascii="Calibri" w:hAnsi="Calibri" w:cs="Calibri"/>
          <w:sz w:val="22"/>
          <w:szCs w:val="22"/>
        </w:rPr>
      </w:pPr>
      <w:r w:rsidRPr="00DA2797">
        <w:rPr>
          <w:rFonts w:ascii="Calibri" w:hAnsi="Calibri" w:cs="Calibri"/>
          <w:sz w:val="22"/>
          <w:szCs w:val="22"/>
        </w:rPr>
        <w:t>Positive feedback from trainers and youth</w:t>
      </w:r>
    </w:p>
    <w:p w14:paraId="0262C423" w14:textId="77777777" w:rsidR="00353066" w:rsidRPr="00DA2797" w:rsidRDefault="00353066" w:rsidP="00DA2797">
      <w:pPr>
        <w:pStyle w:val="ListParagraph"/>
        <w:numPr>
          <w:ilvl w:val="0"/>
          <w:numId w:val="1"/>
        </w:numPr>
        <w:ind w:left="360"/>
        <w:rPr>
          <w:rFonts w:ascii="Calibri" w:hAnsi="Calibri" w:cs="Calibri"/>
          <w:sz w:val="22"/>
          <w:szCs w:val="22"/>
        </w:rPr>
      </w:pPr>
      <w:r w:rsidRPr="00DA2797">
        <w:rPr>
          <w:rFonts w:ascii="Calibri" w:hAnsi="Calibri" w:cs="Calibri"/>
          <w:sz w:val="22"/>
          <w:szCs w:val="22"/>
        </w:rPr>
        <w:t>Implications</w:t>
      </w:r>
    </w:p>
    <w:p w14:paraId="220B1E2D" w14:textId="77777777" w:rsidR="00353066" w:rsidRPr="00DA2797" w:rsidRDefault="00353066" w:rsidP="00DA2797">
      <w:pPr>
        <w:pStyle w:val="ListParagraph"/>
        <w:numPr>
          <w:ilvl w:val="1"/>
          <w:numId w:val="1"/>
        </w:numPr>
        <w:ind w:left="1080"/>
        <w:rPr>
          <w:rFonts w:ascii="Calibri" w:hAnsi="Calibri" w:cs="Calibri"/>
          <w:sz w:val="22"/>
          <w:szCs w:val="22"/>
        </w:rPr>
      </w:pPr>
      <w:r w:rsidRPr="00DA2797">
        <w:rPr>
          <w:rFonts w:ascii="Calibri" w:hAnsi="Calibri" w:cs="Calibri"/>
          <w:sz w:val="22"/>
          <w:szCs w:val="22"/>
        </w:rPr>
        <w:t>Youth may need</w:t>
      </w:r>
    </w:p>
    <w:p w14:paraId="1F916551" w14:textId="77777777" w:rsidR="00353066" w:rsidRPr="00353066" w:rsidRDefault="00353066" w:rsidP="00DA2797">
      <w:pPr>
        <w:numPr>
          <w:ilvl w:val="2"/>
          <w:numId w:val="1"/>
        </w:numPr>
        <w:ind w:left="1800"/>
        <w:rPr>
          <w:rFonts w:ascii="Calibri" w:hAnsi="Calibri" w:cs="Calibri"/>
          <w:sz w:val="22"/>
          <w:szCs w:val="22"/>
        </w:rPr>
      </w:pPr>
      <w:r w:rsidRPr="00353066">
        <w:rPr>
          <w:rFonts w:ascii="Calibri" w:hAnsi="Calibri" w:cs="Calibri"/>
          <w:sz w:val="22"/>
          <w:szCs w:val="22"/>
        </w:rPr>
        <w:t>Guidance regarding sponsored work experiences vs. paid jobs</w:t>
      </w:r>
    </w:p>
    <w:p w14:paraId="27E88B0D" w14:textId="77777777" w:rsidR="00353066" w:rsidRPr="00353066" w:rsidRDefault="00353066" w:rsidP="00DA2797">
      <w:pPr>
        <w:numPr>
          <w:ilvl w:val="2"/>
          <w:numId w:val="1"/>
        </w:numPr>
        <w:ind w:left="1800"/>
        <w:rPr>
          <w:rFonts w:ascii="Calibri" w:hAnsi="Calibri" w:cs="Calibri"/>
          <w:sz w:val="22"/>
          <w:szCs w:val="22"/>
        </w:rPr>
      </w:pPr>
      <w:r w:rsidRPr="00353066">
        <w:rPr>
          <w:rFonts w:ascii="Calibri" w:hAnsi="Calibri" w:cs="Calibri"/>
          <w:sz w:val="22"/>
          <w:szCs w:val="22"/>
        </w:rPr>
        <w:t>Benefits counseling</w:t>
      </w:r>
    </w:p>
    <w:p w14:paraId="1F2B3529" w14:textId="77777777" w:rsidR="00353066" w:rsidRPr="00DA2797" w:rsidRDefault="00353066" w:rsidP="00DA2797">
      <w:pPr>
        <w:pStyle w:val="ListParagraph"/>
        <w:numPr>
          <w:ilvl w:val="0"/>
          <w:numId w:val="1"/>
        </w:numPr>
        <w:ind w:left="360"/>
        <w:rPr>
          <w:rFonts w:ascii="Calibri" w:hAnsi="Calibri" w:cs="Calibri"/>
          <w:sz w:val="22"/>
          <w:szCs w:val="22"/>
        </w:rPr>
      </w:pPr>
      <w:r w:rsidRPr="00DA2797">
        <w:rPr>
          <w:rFonts w:ascii="Calibri" w:hAnsi="Calibri" w:cs="Calibri"/>
          <w:sz w:val="22"/>
          <w:szCs w:val="22"/>
        </w:rPr>
        <w:t>Sponsored Work Experiences</w:t>
      </w:r>
    </w:p>
    <w:p w14:paraId="57A32BA7" w14:textId="77777777" w:rsidR="00353066" w:rsidRPr="00DA2797" w:rsidRDefault="00353066" w:rsidP="00DA2797">
      <w:pPr>
        <w:pStyle w:val="ListParagraph"/>
        <w:numPr>
          <w:ilvl w:val="1"/>
          <w:numId w:val="1"/>
        </w:numPr>
        <w:ind w:left="1080"/>
        <w:rPr>
          <w:rFonts w:ascii="Calibri" w:hAnsi="Calibri" w:cs="Calibri"/>
          <w:sz w:val="22"/>
          <w:szCs w:val="22"/>
        </w:rPr>
      </w:pPr>
      <w:r w:rsidRPr="00DA2797">
        <w:rPr>
          <w:rFonts w:ascii="Calibri" w:hAnsi="Calibri" w:cs="Calibri"/>
          <w:sz w:val="22"/>
          <w:szCs w:val="22"/>
        </w:rPr>
        <w:t>Graphic of an unbalanced scale showing benefits versus unintended consequences, with the balance tilted towards unintended consequences. Benefits: skills and connections. Unintended consequences: fewer paid jobs, unrealistic expectations, and reduced motivation.</w:t>
      </w:r>
    </w:p>
    <w:p w14:paraId="29CE83A1" w14:textId="77777777" w:rsidR="00353066" w:rsidRPr="00DA2797" w:rsidRDefault="00353066" w:rsidP="00DA2797">
      <w:pPr>
        <w:pStyle w:val="ListParagraph"/>
        <w:numPr>
          <w:ilvl w:val="0"/>
          <w:numId w:val="1"/>
        </w:numPr>
        <w:ind w:left="360"/>
        <w:rPr>
          <w:rFonts w:ascii="Calibri" w:hAnsi="Calibri" w:cs="Calibri"/>
          <w:sz w:val="22"/>
          <w:szCs w:val="22"/>
        </w:rPr>
      </w:pPr>
      <w:r w:rsidRPr="00DA2797">
        <w:rPr>
          <w:rFonts w:ascii="Calibri" w:hAnsi="Calibri" w:cs="Calibri"/>
          <w:sz w:val="22"/>
          <w:szCs w:val="22"/>
        </w:rPr>
        <w:t>Image of a young person fishing and a platter stacked high with fish.</w:t>
      </w:r>
    </w:p>
    <w:p w14:paraId="729C88C8" w14:textId="77777777" w:rsidR="00353066" w:rsidRPr="00DA2797" w:rsidRDefault="00353066" w:rsidP="00DA2797">
      <w:pPr>
        <w:pStyle w:val="ListParagraph"/>
        <w:numPr>
          <w:ilvl w:val="1"/>
          <w:numId w:val="1"/>
        </w:numPr>
        <w:ind w:left="1080"/>
        <w:rPr>
          <w:rFonts w:ascii="Calibri" w:hAnsi="Calibri" w:cs="Calibri"/>
          <w:sz w:val="22"/>
          <w:szCs w:val="22"/>
        </w:rPr>
      </w:pPr>
      <w:r w:rsidRPr="00DA2797">
        <w:rPr>
          <w:rFonts w:ascii="Calibri" w:hAnsi="Calibri" w:cs="Calibri"/>
          <w:sz w:val="22"/>
          <w:szCs w:val="22"/>
        </w:rPr>
        <w:t>“</w:t>
      </w:r>
      <w:r w:rsidRPr="00DA2797">
        <w:rPr>
          <w:rFonts w:ascii="Calibri" w:hAnsi="Calibri" w:cs="Calibri"/>
          <w:bCs/>
          <w:sz w:val="22"/>
          <w:szCs w:val="22"/>
        </w:rPr>
        <w:t xml:space="preserve">Will a man fish </w:t>
      </w:r>
      <w:r w:rsidRPr="00DA2797">
        <w:rPr>
          <w:rFonts w:ascii="Calibri" w:hAnsi="Calibri" w:cs="Calibri"/>
          <w:sz w:val="22"/>
          <w:szCs w:val="22"/>
        </w:rPr>
        <w:t xml:space="preserve">if he already has </w:t>
      </w:r>
      <w:r w:rsidRPr="00DA2797">
        <w:rPr>
          <w:rFonts w:ascii="Calibri" w:hAnsi="Calibri" w:cs="Calibri"/>
          <w:bCs/>
          <w:sz w:val="22"/>
          <w:szCs w:val="22"/>
        </w:rPr>
        <w:t>unlimited access to fish</w:t>
      </w:r>
      <w:r w:rsidRPr="00DA2797">
        <w:rPr>
          <w:rFonts w:ascii="Calibri" w:hAnsi="Calibri" w:cs="Calibri"/>
          <w:sz w:val="22"/>
          <w:szCs w:val="22"/>
        </w:rPr>
        <w:t>?”</w:t>
      </w:r>
    </w:p>
    <w:p w14:paraId="7A3863ED" w14:textId="77777777" w:rsidR="00353066" w:rsidRPr="00DA2797" w:rsidRDefault="00353066" w:rsidP="00DA2797">
      <w:pPr>
        <w:pStyle w:val="ListParagraph"/>
        <w:numPr>
          <w:ilvl w:val="0"/>
          <w:numId w:val="1"/>
        </w:numPr>
        <w:ind w:left="360"/>
        <w:rPr>
          <w:rFonts w:ascii="Calibri" w:hAnsi="Calibri" w:cs="Calibri"/>
          <w:sz w:val="22"/>
          <w:szCs w:val="22"/>
        </w:rPr>
      </w:pPr>
      <w:r w:rsidRPr="00DA2797">
        <w:rPr>
          <w:rFonts w:ascii="Calibri" w:hAnsi="Calibri" w:cs="Calibri"/>
          <w:sz w:val="22"/>
          <w:szCs w:val="22"/>
        </w:rPr>
        <w:t>Proposed Model</w:t>
      </w:r>
    </w:p>
    <w:p w14:paraId="605E844A" w14:textId="77777777" w:rsidR="00353066" w:rsidRPr="00DA2797" w:rsidRDefault="00353066" w:rsidP="00DA2797">
      <w:pPr>
        <w:pStyle w:val="ListParagraph"/>
        <w:numPr>
          <w:ilvl w:val="1"/>
          <w:numId w:val="1"/>
        </w:numPr>
        <w:ind w:left="1080"/>
        <w:rPr>
          <w:rFonts w:ascii="Calibri" w:hAnsi="Calibri" w:cs="Calibri"/>
          <w:sz w:val="22"/>
          <w:szCs w:val="22"/>
        </w:rPr>
      </w:pPr>
      <w:r w:rsidRPr="00DA2797">
        <w:rPr>
          <w:rFonts w:ascii="Calibri" w:hAnsi="Calibri" w:cs="Calibri"/>
          <w:sz w:val="22"/>
          <w:szCs w:val="22"/>
        </w:rPr>
        <w:lastRenderedPageBreak/>
        <w:t>Image showing progress: a platter of fish, then a young person fishing, then a young person catching a fish.</w:t>
      </w:r>
    </w:p>
    <w:p w14:paraId="2505FB34" w14:textId="77777777" w:rsidR="00353066" w:rsidRPr="00DA2797" w:rsidRDefault="00353066" w:rsidP="00DA2797">
      <w:pPr>
        <w:pStyle w:val="ListParagraph"/>
        <w:numPr>
          <w:ilvl w:val="0"/>
          <w:numId w:val="1"/>
        </w:numPr>
        <w:ind w:left="360"/>
        <w:rPr>
          <w:rFonts w:ascii="Calibri" w:hAnsi="Calibri" w:cs="Calibri"/>
          <w:sz w:val="22"/>
          <w:szCs w:val="22"/>
        </w:rPr>
      </w:pPr>
      <w:r w:rsidRPr="00DA2797">
        <w:rPr>
          <w:rFonts w:ascii="Calibri" w:hAnsi="Calibri" w:cs="Calibri"/>
          <w:sz w:val="22"/>
          <w:szCs w:val="22"/>
        </w:rPr>
        <w:t>Next Steps</w:t>
      </w:r>
    </w:p>
    <w:p w14:paraId="7182B814" w14:textId="77777777" w:rsidR="00353066" w:rsidRPr="00DA2797" w:rsidRDefault="00353066" w:rsidP="00DA2797">
      <w:pPr>
        <w:pStyle w:val="ListParagraph"/>
        <w:numPr>
          <w:ilvl w:val="1"/>
          <w:numId w:val="1"/>
        </w:numPr>
        <w:ind w:left="1080"/>
        <w:rPr>
          <w:rFonts w:ascii="Calibri" w:hAnsi="Calibri" w:cs="Calibri"/>
          <w:sz w:val="22"/>
          <w:szCs w:val="22"/>
        </w:rPr>
      </w:pPr>
      <w:r w:rsidRPr="00DA2797">
        <w:rPr>
          <w:rFonts w:ascii="Calibri" w:hAnsi="Calibri" w:cs="Calibri"/>
          <w:sz w:val="22"/>
          <w:szCs w:val="22"/>
        </w:rPr>
        <w:t xml:space="preserve">Image adding a 5th item to the timeline for training &amp; public availability. </w:t>
      </w:r>
    </w:p>
    <w:p w14:paraId="3EDCCE54" w14:textId="4D561F0F" w:rsidR="00353066" w:rsidRPr="00DA2797" w:rsidRDefault="009F39E0" w:rsidP="00DA2797">
      <w:pPr>
        <w:pStyle w:val="ListParagraph"/>
        <w:numPr>
          <w:ilvl w:val="0"/>
          <w:numId w:val="1"/>
        </w:numPr>
        <w:ind w:left="360"/>
        <w:rPr>
          <w:rFonts w:ascii="Calibri" w:hAnsi="Calibri" w:cs="Calibri"/>
          <w:sz w:val="22"/>
          <w:szCs w:val="22"/>
        </w:rPr>
      </w:pPr>
      <w:r w:rsidRPr="00DA2797">
        <w:rPr>
          <w:rFonts w:ascii="Calibri" w:hAnsi="Calibri" w:cs="Calibri"/>
          <w:sz w:val="22"/>
          <w:szCs w:val="22"/>
        </w:rPr>
        <w:t>(</w:t>
      </w:r>
      <w:r w:rsidR="00E1644F" w:rsidRPr="00DA2797">
        <w:rPr>
          <w:rFonts w:ascii="Calibri" w:hAnsi="Calibri" w:cs="Calibri"/>
          <w:sz w:val="22"/>
          <w:szCs w:val="22"/>
        </w:rPr>
        <w:t>Final Slide</w:t>
      </w:r>
      <w:r w:rsidRPr="00DA2797">
        <w:rPr>
          <w:rFonts w:ascii="Calibri" w:hAnsi="Calibri" w:cs="Calibri"/>
          <w:sz w:val="22"/>
          <w:szCs w:val="22"/>
        </w:rPr>
        <w:t>)</w:t>
      </w:r>
      <w:r w:rsidR="00E1644F" w:rsidRPr="00DA2797">
        <w:rPr>
          <w:rFonts w:ascii="Calibri" w:hAnsi="Calibri" w:cs="Calibri"/>
          <w:sz w:val="22"/>
          <w:szCs w:val="22"/>
        </w:rPr>
        <w:t xml:space="preserve"> </w:t>
      </w:r>
      <w:r w:rsidR="00353066" w:rsidRPr="00DA2797">
        <w:rPr>
          <w:rFonts w:ascii="Calibri" w:hAnsi="Calibri" w:cs="Calibri"/>
          <w:sz w:val="22"/>
          <w:szCs w:val="22"/>
        </w:rPr>
        <w:t xml:space="preserve">For more information, please contact the NRTC: </w:t>
      </w:r>
    </w:p>
    <w:p w14:paraId="37E4381E" w14:textId="36239D92" w:rsidR="00353066" w:rsidRPr="00DA2797" w:rsidRDefault="00353066" w:rsidP="00DA2797">
      <w:pPr>
        <w:pStyle w:val="ListParagraph"/>
        <w:numPr>
          <w:ilvl w:val="1"/>
          <w:numId w:val="1"/>
        </w:numPr>
        <w:ind w:left="1080"/>
        <w:rPr>
          <w:rFonts w:ascii="Calibri" w:hAnsi="Calibri" w:cs="Calibri"/>
          <w:sz w:val="22"/>
          <w:szCs w:val="22"/>
        </w:rPr>
      </w:pPr>
      <w:r w:rsidRPr="00DA2797">
        <w:rPr>
          <w:rFonts w:ascii="Calibri" w:hAnsi="Calibri" w:cs="Calibri"/>
          <w:sz w:val="22"/>
          <w:szCs w:val="22"/>
        </w:rPr>
        <w:t>Michele McDonnall</w:t>
      </w:r>
      <w:r w:rsidR="000137DC" w:rsidRPr="00DA2797">
        <w:rPr>
          <w:rFonts w:ascii="Calibri" w:hAnsi="Calibri" w:cs="Calibri"/>
          <w:sz w:val="22"/>
          <w:szCs w:val="22"/>
        </w:rPr>
        <w:t xml:space="preserve"> </w:t>
      </w:r>
    </w:p>
    <w:p w14:paraId="4949BB4D" w14:textId="3E622248" w:rsidR="00353066" w:rsidRPr="00DA2797" w:rsidRDefault="003D445F" w:rsidP="00DA2797">
      <w:pPr>
        <w:pStyle w:val="ListParagraph"/>
        <w:ind w:left="1080"/>
        <w:rPr>
          <w:rFonts w:ascii="Calibri" w:hAnsi="Calibri" w:cs="Calibri"/>
          <w:sz w:val="22"/>
          <w:szCs w:val="22"/>
        </w:rPr>
      </w:pPr>
      <w:r w:rsidRPr="00DA2797">
        <w:rPr>
          <w:rFonts w:ascii="Calibri" w:hAnsi="Calibri" w:cs="Calibri"/>
          <w:sz w:val="22"/>
          <w:szCs w:val="22"/>
        </w:rPr>
        <w:t>m.mcdonnall@msstate.edu</w:t>
      </w:r>
    </w:p>
    <w:p w14:paraId="2CA36219" w14:textId="56559347" w:rsidR="00353066" w:rsidRPr="00DA2797" w:rsidRDefault="00353066" w:rsidP="00DA2797">
      <w:pPr>
        <w:pStyle w:val="ListParagraph"/>
        <w:numPr>
          <w:ilvl w:val="1"/>
          <w:numId w:val="1"/>
        </w:numPr>
        <w:ind w:left="1080"/>
        <w:rPr>
          <w:rFonts w:ascii="Calibri" w:hAnsi="Calibri" w:cs="Calibri"/>
          <w:sz w:val="22"/>
          <w:szCs w:val="22"/>
        </w:rPr>
      </w:pPr>
      <w:r w:rsidRPr="00DA2797">
        <w:rPr>
          <w:rFonts w:ascii="Calibri" w:hAnsi="Calibri" w:cs="Calibri"/>
          <w:sz w:val="22"/>
          <w:szCs w:val="22"/>
        </w:rPr>
        <w:t>Jennifer Cmar</w:t>
      </w:r>
    </w:p>
    <w:p w14:paraId="1642E660" w14:textId="77777777" w:rsidR="00590105" w:rsidRPr="00DA2797" w:rsidRDefault="00590105" w:rsidP="00DA2797">
      <w:pPr>
        <w:pStyle w:val="ListParagraph"/>
        <w:ind w:left="1080"/>
        <w:rPr>
          <w:rFonts w:ascii="Calibri" w:hAnsi="Calibri" w:cs="Calibri"/>
          <w:sz w:val="22"/>
          <w:szCs w:val="22"/>
        </w:rPr>
      </w:pPr>
      <w:r w:rsidRPr="00DA2797">
        <w:rPr>
          <w:rFonts w:ascii="Calibri" w:hAnsi="Calibri" w:cs="Calibri"/>
          <w:sz w:val="22"/>
          <w:szCs w:val="22"/>
        </w:rPr>
        <w:t>jcmar@colled.msstate.edu</w:t>
      </w:r>
    </w:p>
    <w:p w14:paraId="78144CCC" w14:textId="77777777" w:rsidR="00590105" w:rsidRPr="00DA2797" w:rsidRDefault="00590105" w:rsidP="00DA2797">
      <w:pPr>
        <w:pStyle w:val="ListParagraph"/>
        <w:numPr>
          <w:ilvl w:val="1"/>
          <w:numId w:val="1"/>
        </w:numPr>
        <w:autoSpaceDE w:val="0"/>
        <w:autoSpaceDN w:val="0"/>
        <w:adjustRightInd w:val="0"/>
        <w:ind w:left="1080"/>
        <w:rPr>
          <w:rFonts w:ascii="Calibri" w:eastAsia="Times New Roman" w:hAnsi="Calibri" w:cs="Calibri"/>
          <w:bCs/>
          <w:kern w:val="24"/>
          <w:sz w:val="22"/>
          <w:szCs w:val="22"/>
        </w:rPr>
      </w:pPr>
      <w:r w:rsidRPr="00DA2797">
        <w:rPr>
          <w:rFonts w:ascii="Calibri" w:eastAsia="Times New Roman" w:hAnsi="Calibri" w:cs="Calibri"/>
          <w:bCs/>
          <w:kern w:val="24"/>
          <w:sz w:val="22"/>
          <w:szCs w:val="22"/>
        </w:rPr>
        <w:t>Phone: 662.325.2001</w:t>
      </w:r>
    </w:p>
    <w:p w14:paraId="3DD32AB7" w14:textId="77777777" w:rsidR="00590105" w:rsidRPr="00DA2797" w:rsidRDefault="00590105" w:rsidP="00DA2797">
      <w:pPr>
        <w:pStyle w:val="ListParagraph"/>
        <w:numPr>
          <w:ilvl w:val="1"/>
          <w:numId w:val="1"/>
        </w:numPr>
        <w:autoSpaceDE w:val="0"/>
        <w:autoSpaceDN w:val="0"/>
        <w:adjustRightInd w:val="0"/>
        <w:ind w:left="1080"/>
        <w:rPr>
          <w:rFonts w:ascii="Calibri" w:eastAsia="Times New Roman" w:hAnsi="Calibri" w:cs="Calibri"/>
          <w:bCs/>
          <w:kern w:val="24"/>
          <w:sz w:val="22"/>
          <w:szCs w:val="22"/>
        </w:rPr>
      </w:pPr>
      <w:r w:rsidRPr="00DA2797">
        <w:rPr>
          <w:rFonts w:ascii="Calibri" w:eastAsia="Times New Roman" w:hAnsi="Calibri" w:cs="Calibri"/>
          <w:bCs/>
          <w:kern w:val="24"/>
          <w:sz w:val="22"/>
          <w:szCs w:val="22"/>
        </w:rPr>
        <w:t>Fax: 662.325.8989</w:t>
      </w:r>
    </w:p>
    <w:p w14:paraId="691A8B04" w14:textId="77777777" w:rsidR="00590105" w:rsidRPr="00DA2797" w:rsidRDefault="00590105" w:rsidP="00DA2797">
      <w:pPr>
        <w:pStyle w:val="ListParagraph"/>
        <w:numPr>
          <w:ilvl w:val="1"/>
          <w:numId w:val="1"/>
        </w:numPr>
        <w:autoSpaceDE w:val="0"/>
        <w:autoSpaceDN w:val="0"/>
        <w:adjustRightInd w:val="0"/>
        <w:ind w:left="1080"/>
        <w:rPr>
          <w:rFonts w:ascii="Calibri" w:eastAsia="Times New Roman" w:hAnsi="Calibri" w:cs="Calibri"/>
          <w:bCs/>
          <w:kern w:val="24"/>
          <w:sz w:val="22"/>
          <w:szCs w:val="22"/>
        </w:rPr>
      </w:pPr>
      <w:r w:rsidRPr="00DA2797">
        <w:rPr>
          <w:rFonts w:ascii="Calibri" w:eastAsia="Times New Roman" w:hAnsi="Calibri" w:cs="Calibri"/>
          <w:bCs/>
          <w:kern w:val="24"/>
          <w:sz w:val="22"/>
          <w:szCs w:val="22"/>
        </w:rPr>
        <w:t xml:space="preserve">Websites: </w:t>
      </w:r>
    </w:p>
    <w:p w14:paraId="3A53FECE" w14:textId="77777777" w:rsidR="00590105" w:rsidRPr="00DA2797" w:rsidRDefault="00590105" w:rsidP="00DA2797">
      <w:pPr>
        <w:pStyle w:val="ListParagraph"/>
        <w:autoSpaceDE w:val="0"/>
        <w:autoSpaceDN w:val="0"/>
        <w:adjustRightInd w:val="0"/>
        <w:ind w:left="1080"/>
        <w:rPr>
          <w:rFonts w:ascii="Calibri" w:eastAsia="Times New Roman" w:hAnsi="Calibri" w:cs="Calibri"/>
          <w:bCs/>
          <w:kern w:val="24"/>
          <w:sz w:val="22"/>
          <w:szCs w:val="22"/>
        </w:rPr>
      </w:pPr>
      <w:r w:rsidRPr="00DA2797">
        <w:rPr>
          <w:rFonts w:ascii="Calibri" w:eastAsia="Times New Roman" w:hAnsi="Calibri" w:cs="Calibri"/>
          <w:bCs/>
          <w:kern w:val="24"/>
          <w:sz w:val="22"/>
          <w:szCs w:val="22"/>
        </w:rPr>
        <w:t xml:space="preserve">blind.msstate.edu </w:t>
      </w:r>
    </w:p>
    <w:p w14:paraId="43630352" w14:textId="77777777" w:rsidR="00590105" w:rsidRPr="00DA2797" w:rsidRDefault="00590105" w:rsidP="00DA2797">
      <w:pPr>
        <w:pStyle w:val="ListParagraph"/>
        <w:autoSpaceDE w:val="0"/>
        <w:autoSpaceDN w:val="0"/>
        <w:adjustRightInd w:val="0"/>
        <w:ind w:left="1080"/>
        <w:rPr>
          <w:rFonts w:ascii="Calibri" w:eastAsia="Times New Roman" w:hAnsi="Calibri" w:cs="Calibri"/>
          <w:bCs/>
          <w:kern w:val="24"/>
          <w:sz w:val="22"/>
          <w:szCs w:val="22"/>
        </w:rPr>
      </w:pPr>
      <w:r w:rsidRPr="00DA2797">
        <w:rPr>
          <w:rFonts w:ascii="Calibri" w:eastAsia="Times New Roman" w:hAnsi="Calibri" w:cs="Calibri"/>
          <w:bCs/>
          <w:kern w:val="24"/>
          <w:sz w:val="22"/>
          <w:szCs w:val="22"/>
        </w:rPr>
        <w:t>ntac.blind.msstate.edu</w:t>
      </w:r>
    </w:p>
    <w:p w14:paraId="48833C80" w14:textId="77777777" w:rsidR="00590105" w:rsidRPr="00DA2797" w:rsidRDefault="00590105" w:rsidP="00DA2797">
      <w:pPr>
        <w:pStyle w:val="ListParagraph"/>
        <w:numPr>
          <w:ilvl w:val="1"/>
          <w:numId w:val="1"/>
        </w:numPr>
        <w:autoSpaceDE w:val="0"/>
        <w:autoSpaceDN w:val="0"/>
        <w:adjustRightInd w:val="0"/>
        <w:ind w:left="1080"/>
        <w:rPr>
          <w:rFonts w:ascii="Calibri" w:eastAsia="Times New Roman" w:hAnsi="Calibri" w:cs="Calibri"/>
          <w:bCs/>
          <w:kern w:val="24"/>
          <w:sz w:val="22"/>
          <w:szCs w:val="22"/>
        </w:rPr>
      </w:pPr>
      <w:r w:rsidRPr="00DA2797">
        <w:rPr>
          <w:rFonts w:ascii="Calibri" w:eastAsia="Times New Roman" w:hAnsi="Calibri" w:cs="Calibri"/>
          <w:bCs/>
          <w:kern w:val="24"/>
          <w:sz w:val="22"/>
          <w:szCs w:val="22"/>
        </w:rPr>
        <w:t xml:space="preserve">Social Media: </w:t>
      </w:r>
    </w:p>
    <w:p w14:paraId="6DB4E0ED" w14:textId="77777777" w:rsidR="00590105" w:rsidRPr="00DA2797" w:rsidRDefault="00590105" w:rsidP="00DA2797">
      <w:pPr>
        <w:pStyle w:val="ListParagraph"/>
        <w:autoSpaceDE w:val="0"/>
        <w:autoSpaceDN w:val="0"/>
        <w:adjustRightInd w:val="0"/>
        <w:ind w:left="1080"/>
        <w:rPr>
          <w:rFonts w:ascii="Calibri" w:eastAsia="Times New Roman" w:hAnsi="Calibri" w:cs="Calibri"/>
          <w:bCs/>
          <w:kern w:val="24"/>
          <w:sz w:val="22"/>
          <w:szCs w:val="22"/>
        </w:rPr>
      </w:pPr>
      <w:r w:rsidRPr="00DA2797">
        <w:rPr>
          <w:rFonts w:ascii="Calibri" w:eastAsia="Times New Roman" w:hAnsi="Calibri" w:cs="Calibri"/>
          <w:bCs/>
          <w:kern w:val="24"/>
          <w:sz w:val="22"/>
          <w:szCs w:val="22"/>
        </w:rPr>
        <w:t>Facebook logo www.facebook.com/msu.nrtc</w:t>
      </w:r>
    </w:p>
    <w:p w14:paraId="4F25C98D" w14:textId="4001B349" w:rsidR="00590105" w:rsidRPr="00DA2797" w:rsidRDefault="00590105" w:rsidP="00DA2797">
      <w:pPr>
        <w:pStyle w:val="ListParagraph"/>
        <w:autoSpaceDE w:val="0"/>
        <w:autoSpaceDN w:val="0"/>
        <w:adjustRightInd w:val="0"/>
        <w:ind w:left="1080"/>
        <w:rPr>
          <w:rFonts w:ascii="Calibri" w:eastAsia="Times New Roman" w:hAnsi="Calibri" w:cs="Calibri"/>
          <w:bCs/>
          <w:kern w:val="24"/>
          <w:sz w:val="22"/>
          <w:szCs w:val="22"/>
        </w:rPr>
      </w:pPr>
      <w:r w:rsidRPr="00DA2797">
        <w:rPr>
          <w:rFonts w:ascii="Calibri" w:eastAsia="Times New Roman" w:hAnsi="Calibri" w:cs="Calibri"/>
          <w:bCs/>
          <w:kern w:val="24"/>
          <w:sz w:val="22"/>
          <w:szCs w:val="22"/>
        </w:rPr>
        <w:t xml:space="preserve">Twitter logo </w:t>
      </w:r>
      <w:r w:rsidR="000A7971" w:rsidRPr="00DA2797">
        <w:rPr>
          <w:rFonts w:ascii="Calibri" w:eastAsia="Times New Roman" w:hAnsi="Calibri" w:cs="Calibri"/>
          <w:bCs/>
          <w:kern w:val="24"/>
          <w:sz w:val="22"/>
          <w:szCs w:val="22"/>
        </w:rPr>
        <w:t>www.twitter.com/msu_nrtc</w:t>
      </w:r>
    </w:p>
    <w:p w14:paraId="7AEB7DDC" w14:textId="538DF86A" w:rsidR="00DA2797" w:rsidRPr="00DA2797" w:rsidRDefault="000A7971" w:rsidP="00DA2797">
      <w:pPr>
        <w:pStyle w:val="ListParagraph"/>
        <w:numPr>
          <w:ilvl w:val="1"/>
          <w:numId w:val="1"/>
        </w:numPr>
        <w:autoSpaceDE w:val="0"/>
        <w:autoSpaceDN w:val="0"/>
        <w:adjustRightInd w:val="0"/>
        <w:ind w:left="1080"/>
        <w:rPr>
          <w:rFonts w:ascii="Calibri" w:eastAsia="Times New Roman" w:hAnsi="Calibri" w:cs="Calibri"/>
          <w:bCs/>
          <w:kern w:val="24"/>
          <w:sz w:val="22"/>
          <w:szCs w:val="22"/>
        </w:rPr>
      </w:pPr>
      <w:r w:rsidRPr="00DA2797">
        <w:rPr>
          <w:rFonts w:ascii="Calibri" w:eastAsia="Times New Roman" w:hAnsi="Calibri" w:cs="Calibri"/>
          <w:bCs/>
          <w:kern w:val="24"/>
          <w:sz w:val="22"/>
          <w:szCs w:val="22"/>
        </w:rPr>
        <w:t>NRTC logo: National Research and Training Center on Blindness and Low Vision at Mississippi State University</w:t>
      </w:r>
    </w:p>
    <w:sectPr w:rsidR="00DA2797" w:rsidRPr="00DA2797" w:rsidSect="009314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74594"/>
    <w:multiLevelType w:val="hybridMultilevel"/>
    <w:tmpl w:val="F578A1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363B4"/>
    <w:multiLevelType w:val="hybridMultilevel"/>
    <w:tmpl w:val="80189114"/>
    <w:lvl w:ilvl="0" w:tplc="307EBCBC">
      <w:start w:val="1"/>
      <w:numFmt w:val="bullet"/>
      <w:lvlText w:val=""/>
      <w:lvlJc w:val="left"/>
      <w:pPr>
        <w:tabs>
          <w:tab w:val="num" w:pos="720"/>
        </w:tabs>
        <w:ind w:left="720" w:hanging="360"/>
      </w:pPr>
      <w:rPr>
        <w:rFonts w:ascii="Wingdings" w:hAnsi="Wingdings" w:hint="default"/>
      </w:rPr>
    </w:lvl>
    <w:lvl w:ilvl="1" w:tplc="02722344" w:tentative="1">
      <w:start w:val="1"/>
      <w:numFmt w:val="bullet"/>
      <w:lvlText w:val=""/>
      <w:lvlJc w:val="left"/>
      <w:pPr>
        <w:tabs>
          <w:tab w:val="num" w:pos="1440"/>
        </w:tabs>
        <w:ind w:left="1440" w:hanging="360"/>
      </w:pPr>
      <w:rPr>
        <w:rFonts w:ascii="Wingdings" w:hAnsi="Wingdings" w:hint="default"/>
      </w:rPr>
    </w:lvl>
    <w:lvl w:ilvl="2" w:tplc="6F323C54" w:tentative="1">
      <w:start w:val="1"/>
      <w:numFmt w:val="bullet"/>
      <w:lvlText w:val=""/>
      <w:lvlJc w:val="left"/>
      <w:pPr>
        <w:tabs>
          <w:tab w:val="num" w:pos="2160"/>
        </w:tabs>
        <w:ind w:left="2160" w:hanging="360"/>
      </w:pPr>
      <w:rPr>
        <w:rFonts w:ascii="Wingdings" w:hAnsi="Wingdings" w:hint="default"/>
      </w:rPr>
    </w:lvl>
    <w:lvl w:ilvl="3" w:tplc="F25C4550" w:tentative="1">
      <w:start w:val="1"/>
      <w:numFmt w:val="bullet"/>
      <w:lvlText w:val=""/>
      <w:lvlJc w:val="left"/>
      <w:pPr>
        <w:tabs>
          <w:tab w:val="num" w:pos="2880"/>
        </w:tabs>
        <w:ind w:left="2880" w:hanging="360"/>
      </w:pPr>
      <w:rPr>
        <w:rFonts w:ascii="Wingdings" w:hAnsi="Wingdings" w:hint="default"/>
      </w:rPr>
    </w:lvl>
    <w:lvl w:ilvl="4" w:tplc="63FC24B0" w:tentative="1">
      <w:start w:val="1"/>
      <w:numFmt w:val="bullet"/>
      <w:lvlText w:val=""/>
      <w:lvlJc w:val="left"/>
      <w:pPr>
        <w:tabs>
          <w:tab w:val="num" w:pos="3600"/>
        </w:tabs>
        <w:ind w:left="3600" w:hanging="360"/>
      </w:pPr>
      <w:rPr>
        <w:rFonts w:ascii="Wingdings" w:hAnsi="Wingdings" w:hint="default"/>
      </w:rPr>
    </w:lvl>
    <w:lvl w:ilvl="5" w:tplc="CD9209A2" w:tentative="1">
      <w:start w:val="1"/>
      <w:numFmt w:val="bullet"/>
      <w:lvlText w:val=""/>
      <w:lvlJc w:val="left"/>
      <w:pPr>
        <w:tabs>
          <w:tab w:val="num" w:pos="4320"/>
        </w:tabs>
        <w:ind w:left="4320" w:hanging="360"/>
      </w:pPr>
      <w:rPr>
        <w:rFonts w:ascii="Wingdings" w:hAnsi="Wingdings" w:hint="default"/>
      </w:rPr>
    </w:lvl>
    <w:lvl w:ilvl="6" w:tplc="FF8E9F2E" w:tentative="1">
      <w:start w:val="1"/>
      <w:numFmt w:val="bullet"/>
      <w:lvlText w:val=""/>
      <w:lvlJc w:val="left"/>
      <w:pPr>
        <w:tabs>
          <w:tab w:val="num" w:pos="5040"/>
        </w:tabs>
        <w:ind w:left="5040" w:hanging="360"/>
      </w:pPr>
      <w:rPr>
        <w:rFonts w:ascii="Wingdings" w:hAnsi="Wingdings" w:hint="default"/>
      </w:rPr>
    </w:lvl>
    <w:lvl w:ilvl="7" w:tplc="1ABE5CC6" w:tentative="1">
      <w:start w:val="1"/>
      <w:numFmt w:val="bullet"/>
      <w:lvlText w:val=""/>
      <w:lvlJc w:val="left"/>
      <w:pPr>
        <w:tabs>
          <w:tab w:val="num" w:pos="5760"/>
        </w:tabs>
        <w:ind w:left="5760" w:hanging="360"/>
      </w:pPr>
      <w:rPr>
        <w:rFonts w:ascii="Wingdings" w:hAnsi="Wingdings" w:hint="default"/>
      </w:rPr>
    </w:lvl>
    <w:lvl w:ilvl="8" w:tplc="ACA8363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066"/>
    <w:rsid w:val="000137DC"/>
    <w:rsid w:val="000A7971"/>
    <w:rsid w:val="001376EA"/>
    <w:rsid w:val="001759B1"/>
    <w:rsid w:val="00176567"/>
    <w:rsid w:val="0023256B"/>
    <w:rsid w:val="00234EE5"/>
    <w:rsid w:val="002977E6"/>
    <w:rsid w:val="002C37C2"/>
    <w:rsid w:val="002E558C"/>
    <w:rsid w:val="00320689"/>
    <w:rsid w:val="003407ED"/>
    <w:rsid w:val="0034670B"/>
    <w:rsid w:val="00353066"/>
    <w:rsid w:val="00362ED6"/>
    <w:rsid w:val="0038304B"/>
    <w:rsid w:val="003C2150"/>
    <w:rsid w:val="003D445F"/>
    <w:rsid w:val="003F2DA6"/>
    <w:rsid w:val="004C19E8"/>
    <w:rsid w:val="004F4CC1"/>
    <w:rsid w:val="00500405"/>
    <w:rsid w:val="00590105"/>
    <w:rsid w:val="00657400"/>
    <w:rsid w:val="006D71FC"/>
    <w:rsid w:val="0071664F"/>
    <w:rsid w:val="007436E9"/>
    <w:rsid w:val="00776B16"/>
    <w:rsid w:val="008F08D5"/>
    <w:rsid w:val="008F539F"/>
    <w:rsid w:val="00922A8D"/>
    <w:rsid w:val="0092414D"/>
    <w:rsid w:val="0093145F"/>
    <w:rsid w:val="009927EB"/>
    <w:rsid w:val="009E5AA8"/>
    <w:rsid w:val="009F39E0"/>
    <w:rsid w:val="00A127EC"/>
    <w:rsid w:val="00AB39CD"/>
    <w:rsid w:val="00AC55F1"/>
    <w:rsid w:val="00BB7C3A"/>
    <w:rsid w:val="00C10270"/>
    <w:rsid w:val="00C547BC"/>
    <w:rsid w:val="00C76F0A"/>
    <w:rsid w:val="00D052BD"/>
    <w:rsid w:val="00D27B1B"/>
    <w:rsid w:val="00D71BE8"/>
    <w:rsid w:val="00DA2797"/>
    <w:rsid w:val="00DD79FC"/>
    <w:rsid w:val="00E1644F"/>
    <w:rsid w:val="00ED0493"/>
    <w:rsid w:val="00F5583D"/>
    <w:rsid w:val="00FD3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24A1E"/>
  <w15:chartTrackingRefBased/>
  <w15:docId w15:val="{F6698E2A-C803-BA46-91EE-A9A165644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3066"/>
    <w:rPr>
      <w:color w:val="0563C1" w:themeColor="hyperlink"/>
      <w:u w:val="single"/>
    </w:rPr>
  </w:style>
  <w:style w:type="character" w:styleId="UnresolvedMention">
    <w:name w:val="Unresolved Mention"/>
    <w:basedOn w:val="DefaultParagraphFont"/>
    <w:uiPriority w:val="99"/>
    <w:semiHidden/>
    <w:unhideWhenUsed/>
    <w:rsid w:val="00353066"/>
    <w:rPr>
      <w:color w:val="605E5C"/>
      <w:shd w:val="clear" w:color="auto" w:fill="E1DFDD"/>
    </w:rPr>
  </w:style>
  <w:style w:type="paragraph" w:styleId="ListParagraph">
    <w:name w:val="List Paragraph"/>
    <w:basedOn w:val="Normal"/>
    <w:uiPriority w:val="34"/>
    <w:qFormat/>
    <w:rsid w:val="003530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89321">
      <w:bodyDiv w:val="1"/>
      <w:marLeft w:val="0"/>
      <w:marRight w:val="0"/>
      <w:marTop w:val="0"/>
      <w:marBottom w:val="0"/>
      <w:divBdr>
        <w:top w:val="none" w:sz="0" w:space="0" w:color="auto"/>
        <w:left w:val="none" w:sz="0" w:space="0" w:color="auto"/>
        <w:bottom w:val="none" w:sz="0" w:space="0" w:color="auto"/>
        <w:right w:val="none" w:sz="0" w:space="0" w:color="auto"/>
      </w:divBdr>
      <w:divsChild>
        <w:div w:id="2010864127">
          <w:marLeft w:val="547"/>
          <w:marRight w:val="0"/>
          <w:marTop w:val="154"/>
          <w:marBottom w:val="0"/>
          <w:divBdr>
            <w:top w:val="none" w:sz="0" w:space="0" w:color="auto"/>
            <w:left w:val="none" w:sz="0" w:space="0" w:color="auto"/>
            <w:bottom w:val="none" w:sz="0" w:space="0" w:color="auto"/>
            <w:right w:val="none" w:sz="0" w:space="0" w:color="auto"/>
          </w:divBdr>
        </w:div>
        <w:div w:id="1850754530">
          <w:marLeft w:val="547"/>
          <w:marRight w:val="0"/>
          <w:marTop w:val="154"/>
          <w:marBottom w:val="0"/>
          <w:divBdr>
            <w:top w:val="none" w:sz="0" w:space="0" w:color="auto"/>
            <w:left w:val="none" w:sz="0" w:space="0" w:color="auto"/>
            <w:bottom w:val="none" w:sz="0" w:space="0" w:color="auto"/>
            <w:right w:val="none" w:sz="0" w:space="0" w:color="auto"/>
          </w:divBdr>
        </w:div>
        <w:div w:id="463545563">
          <w:marLeft w:val="547"/>
          <w:marRight w:val="0"/>
          <w:marTop w:val="154"/>
          <w:marBottom w:val="0"/>
          <w:divBdr>
            <w:top w:val="none" w:sz="0" w:space="0" w:color="auto"/>
            <w:left w:val="none" w:sz="0" w:space="0" w:color="auto"/>
            <w:bottom w:val="none" w:sz="0" w:space="0" w:color="auto"/>
            <w:right w:val="none" w:sz="0" w:space="0" w:color="auto"/>
          </w:divBdr>
        </w:div>
      </w:divsChild>
    </w:div>
    <w:div w:id="236092065">
      <w:bodyDiv w:val="1"/>
      <w:marLeft w:val="0"/>
      <w:marRight w:val="0"/>
      <w:marTop w:val="0"/>
      <w:marBottom w:val="0"/>
      <w:divBdr>
        <w:top w:val="none" w:sz="0" w:space="0" w:color="auto"/>
        <w:left w:val="none" w:sz="0" w:space="0" w:color="auto"/>
        <w:bottom w:val="none" w:sz="0" w:space="0" w:color="auto"/>
        <w:right w:val="none" w:sz="0" w:space="0" w:color="auto"/>
      </w:divBdr>
      <w:divsChild>
        <w:div w:id="194079731">
          <w:marLeft w:val="1080"/>
          <w:marRight w:val="0"/>
          <w:marTop w:val="134"/>
          <w:marBottom w:val="0"/>
          <w:divBdr>
            <w:top w:val="none" w:sz="0" w:space="0" w:color="auto"/>
            <w:left w:val="none" w:sz="0" w:space="0" w:color="auto"/>
            <w:bottom w:val="none" w:sz="0" w:space="0" w:color="auto"/>
            <w:right w:val="none" w:sz="0" w:space="0" w:color="auto"/>
          </w:divBdr>
        </w:div>
        <w:div w:id="1386877101">
          <w:marLeft w:val="1080"/>
          <w:marRight w:val="0"/>
          <w:marTop w:val="134"/>
          <w:marBottom w:val="0"/>
          <w:divBdr>
            <w:top w:val="none" w:sz="0" w:space="0" w:color="auto"/>
            <w:left w:val="none" w:sz="0" w:space="0" w:color="auto"/>
            <w:bottom w:val="none" w:sz="0" w:space="0" w:color="auto"/>
            <w:right w:val="none" w:sz="0" w:space="0" w:color="auto"/>
          </w:divBdr>
        </w:div>
        <w:div w:id="1211964375">
          <w:marLeft w:val="1080"/>
          <w:marRight w:val="0"/>
          <w:marTop w:val="134"/>
          <w:marBottom w:val="0"/>
          <w:divBdr>
            <w:top w:val="none" w:sz="0" w:space="0" w:color="auto"/>
            <w:left w:val="none" w:sz="0" w:space="0" w:color="auto"/>
            <w:bottom w:val="none" w:sz="0" w:space="0" w:color="auto"/>
            <w:right w:val="none" w:sz="0" w:space="0" w:color="auto"/>
          </w:divBdr>
        </w:div>
        <w:div w:id="1318460131">
          <w:marLeft w:val="1080"/>
          <w:marRight w:val="0"/>
          <w:marTop w:val="134"/>
          <w:marBottom w:val="0"/>
          <w:divBdr>
            <w:top w:val="none" w:sz="0" w:space="0" w:color="auto"/>
            <w:left w:val="none" w:sz="0" w:space="0" w:color="auto"/>
            <w:bottom w:val="none" w:sz="0" w:space="0" w:color="auto"/>
            <w:right w:val="none" w:sz="0" w:space="0" w:color="auto"/>
          </w:divBdr>
        </w:div>
        <w:div w:id="13844804">
          <w:marLeft w:val="1080"/>
          <w:marRight w:val="0"/>
          <w:marTop w:val="134"/>
          <w:marBottom w:val="0"/>
          <w:divBdr>
            <w:top w:val="none" w:sz="0" w:space="0" w:color="auto"/>
            <w:left w:val="none" w:sz="0" w:space="0" w:color="auto"/>
            <w:bottom w:val="none" w:sz="0" w:space="0" w:color="auto"/>
            <w:right w:val="none" w:sz="0" w:space="0" w:color="auto"/>
          </w:divBdr>
        </w:div>
        <w:div w:id="218052777">
          <w:marLeft w:val="1080"/>
          <w:marRight w:val="0"/>
          <w:marTop w:val="134"/>
          <w:marBottom w:val="0"/>
          <w:divBdr>
            <w:top w:val="none" w:sz="0" w:space="0" w:color="auto"/>
            <w:left w:val="none" w:sz="0" w:space="0" w:color="auto"/>
            <w:bottom w:val="none" w:sz="0" w:space="0" w:color="auto"/>
            <w:right w:val="none" w:sz="0" w:space="0" w:color="auto"/>
          </w:divBdr>
        </w:div>
        <w:div w:id="1891652077">
          <w:marLeft w:val="1080"/>
          <w:marRight w:val="0"/>
          <w:marTop w:val="134"/>
          <w:marBottom w:val="0"/>
          <w:divBdr>
            <w:top w:val="none" w:sz="0" w:space="0" w:color="auto"/>
            <w:left w:val="none" w:sz="0" w:space="0" w:color="auto"/>
            <w:bottom w:val="none" w:sz="0" w:space="0" w:color="auto"/>
            <w:right w:val="none" w:sz="0" w:space="0" w:color="auto"/>
          </w:divBdr>
        </w:div>
        <w:div w:id="1710303854">
          <w:marLeft w:val="1080"/>
          <w:marRight w:val="0"/>
          <w:marTop w:val="134"/>
          <w:marBottom w:val="0"/>
          <w:divBdr>
            <w:top w:val="none" w:sz="0" w:space="0" w:color="auto"/>
            <w:left w:val="none" w:sz="0" w:space="0" w:color="auto"/>
            <w:bottom w:val="none" w:sz="0" w:space="0" w:color="auto"/>
            <w:right w:val="none" w:sz="0" w:space="0" w:color="auto"/>
          </w:divBdr>
        </w:div>
        <w:div w:id="1343050222">
          <w:marLeft w:val="1080"/>
          <w:marRight w:val="0"/>
          <w:marTop w:val="134"/>
          <w:marBottom w:val="0"/>
          <w:divBdr>
            <w:top w:val="none" w:sz="0" w:space="0" w:color="auto"/>
            <w:left w:val="none" w:sz="0" w:space="0" w:color="auto"/>
            <w:bottom w:val="none" w:sz="0" w:space="0" w:color="auto"/>
            <w:right w:val="none" w:sz="0" w:space="0" w:color="auto"/>
          </w:divBdr>
        </w:div>
        <w:div w:id="517739528">
          <w:marLeft w:val="1080"/>
          <w:marRight w:val="0"/>
          <w:marTop w:val="134"/>
          <w:marBottom w:val="0"/>
          <w:divBdr>
            <w:top w:val="none" w:sz="0" w:space="0" w:color="auto"/>
            <w:left w:val="none" w:sz="0" w:space="0" w:color="auto"/>
            <w:bottom w:val="none" w:sz="0" w:space="0" w:color="auto"/>
            <w:right w:val="none" w:sz="0" w:space="0" w:color="auto"/>
          </w:divBdr>
        </w:div>
        <w:div w:id="1127314056">
          <w:marLeft w:val="1080"/>
          <w:marRight w:val="0"/>
          <w:marTop w:val="134"/>
          <w:marBottom w:val="0"/>
          <w:divBdr>
            <w:top w:val="none" w:sz="0" w:space="0" w:color="auto"/>
            <w:left w:val="none" w:sz="0" w:space="0" w:color="auto"/>
            <w:bottom w:val="none" w:sz="0" w:space="0" w:color="auto"/>
            <w:right w:val="none" w:sz="0" w:space="0" w:color="auto"/>
          </w:divBdr>
        </w:div>
        <w:div w:id="271324356">
          <w:marLeft w:val="1080"/>
          <w:marRight w:val="0"/>
          <w:marTop w:val="134"/>
          <w:marBottom w:val="0"/>
          <w:divBdr>
            <w:top w:val="none" w:sz="0" w:space="0" w:color="auto"/>
            <w:left w:val="none" w:sz="0" w:space="0" w:color="auto"/>
            <w:bottom w:val="none" w:sz="0" w:space="0" w:color="auto"/>
            <w:right w:val="none" w:sz="0" w:space="0" w:color="auto"/>
          </w:divBdr>
        </w:div>
        <w:div w:id="901526610">
          <w:marLeft w:val="1426"/>
          <w:marRight w:val="0"/>
          <w:marTop w:val="115"/>
          <w:marBottom w:val="0"/>
          <w:divBdr>
            <w:top w:val="none" w:sz="0" w:space="0" w:color="auto"/>
            <w:left w:val="none" w:sz="0" w:space="0" w:color="auto"/>
            <w:bottom w:val="none" w:sz="0" w:space="0" w:color="auto"/>
            <w:right w:val="none" w:sz="0" w:space="0" w:color="auto"/>
          </w:divBdr>
        </w:div>
        <w:div w:id="151067532">
          <w:marLeft w:val="1426"/>
          <w:marRight w:val="0"/>
          <w:marTop w:val="115"/>
          <w:marBottom w:val="0"/>
          <w:divBdr>
            <w:top w:val="none" w:sz="0" w:space="0" w:color="auto"/>
            <w:left w:val="none" w:sz="0" w:space="0" w:color="auto"/>
            <w:bottom w:val="none" w:sz="0" w:space="0" w:color="auto"/>
            <w:right w:val="none" w:sz="0" w:space="0" w:color="auto"/>
          </w:divBdr>
        </w:div>
        <w:div w:id="1956329170">
          <w:marLeft w:val="1080"/>
          <w:marRight w:val="0"/>
          <w:marTop w:val="134"/>
          <w:marBottom w:val="0"/>
          <w:divBdr>
            <w:top w:val="none" w:sz="0" w:space="0" w:color="auto"/>
            <w:left w:val="none" w:sz="0" w:space="0" w:color="auto"/>
            <w:bottom w:val="none" w:sz="0" w:space="0" w:color="auto"/>
            <w:right w:val="none" w:sz="0" w:space="0" w:color="auto"/>
          </w:divBdr>
        </w:div>
        <w:div w:id="1382052752">
          <w:marLeft w:val="1080"/>
          <w:marRight w:val="0"/>
          <w:marTop w:val="134"/>
          <w:marBottom w:val="0"/>
          <w:divBdr>
            <w:top w:val="none" w:sz="0" w:space="0" w:color="auto"/>
            <w:left w:val="none" w:sz="0" w:space="0" w:color="auto"/>
            <w:bottom w:val="none" w:sz="0" w:space="0" w:color="auto"/>
            <w:right w:val="none" w:sz="0" w:space="0" w:color="auto"/>
          </w:divBdr>
        </w:div>
        <w:div w:id="775978149">
          <w:marLeft w:val="547"/>
          <w:marRight w:val="0"/>
          <w:marTop w:val="154"/>
          <w:marBottom w:val="0"/>
          <w:divBdr>
            <w:top w:val="none" w:sz="0" w:space="0" w:color="auto"/>
            <w:left w:val="none" w:sz="0" w:space="0" w:color="auto"/>
            <w:bottom w:val="none" w:sz="0" w:space="0" w:color="auto"/>
            <w:right w:val="none" w:sz="0" w:space="0" w:color="auto"/>
          </w:divBdr>
        </w:div>
        <w:div w:id="1733775196">
          <w:marLeft w:val="547"/>
          <w:marRight w:val="0"/>
          <w:marTop w:val="154"/>
          <w:marBottom w:val="0"/>
          <w:divBdr>
            <w:top w:val="none" w:sz="0" w:space="0" w:color="auto"/>
            <w:left w:val="none" w:sz="0" w:space="0" w:color="auto"/>
            <w:bottom w:val="none" w:sz="0" w:space="0" w:color="auto"/>
            <w:right w:val="none" w:sz="0" w:space="0" w:color="auto"/>
          </w:divBdr>
        </w:div>
        <w:div w:id="1709600046">
          <w:marLeft w:val="1080"/>
          <w:marRight w:val="0"/>
          <w:marTop w:val="134"/>
          <w:marBottom w:val="0"/>
          <w:divBdr>
            <w:top w:val="none" w:sz="0" w:space="0" w:color="auto"/>
            <w:left w:val="none" w:sz="0" w:space="0" w:color="auto"/>
            <w:bottom w:val="none" w:sz="0" w:space="0" w:color="auto"/>
            <w:right w:val="none" w:sz="0" w:space="0" w:color="auto"/>
          </w:divBdr>
        </w:div>
        <w:div w:id="1530026206">
          <w:marLeft w:val="1080"/>
          <w:marRight w:val="0"/>
          <w:marTop w:val="134"/>
          <w:marBottom w:val="0"/>
          <w:divBdr>
            <w:top w:val="none" w:sz="0" w:space="0" w:color="auto"/>
            <w:left w:val="none" w:sz="0" w:space="0" w:color="auto"/>
            <w:bottom w:val="none" w:sz="0" w:space="0" w:color="auto"/>
            <w:right w:val="none" w:sz="0" w:space="0" w:color="auto"/>
          </w:divBdr>
        </w:div>
        <w:div w:id="1468545907">
          <w:marLeft w:val="1080"/>
          <w:marRight w:val="0"/>
          <w:marTop w:val="134"/>
          <w:marBottom w:val="0"/>
          <w:divBdr>
            <w:top w:val="none" w:sz="0" w:space="0" w:color="auto"/>
            <w:left w:val="none" w:sz="0" w:space="0" w:color="auto"/>
            <w:bottom w:val="none" w:sz="0" w:space="0" w:color="auto"/>
            <w:right w:val="none" w:sz="0" w:space="0" w:color="auto"/>
          </w:divBdr>
        </w:div>
        <w:div w:id="591398213">
          <w:marLeft w:val="1080"/>
          <w:marRight w:val="0"/>
          <w:marTop w:val="134"/>
          <w:marBottom w:val="0"/>
          <w:divBdr>
            <w:top w:val="none" w:sz="0" w:space="0" w:color="auto"/>
            <w:left w:val="none" w:sz="0" w:space="0" w:color="auto"/>
            <w:bottom w:val="none" w:sz="0" w:space="0" w:color="auto"/>
            <w:right w:val="none" w:sz="0" w:space="0" w:color="auto"/>
          </w:divBdr>
        </w:div>
        <w:div w:id="796683375">
          <w:marLeft w:val="1080"/>
          <w:marRight w:val="0"/>
          <w:marTop w:val="134"/>
          <w:marBottom w:val="0"/>
          <w:divBdr>
            <w:top w:val="none" w:sz="0" w:space="0" w:color="auto"/>
            <w:left w:val="none" w:sz="0" w:space="0" w:color="auto"/>
            <w:bottom w:val="none" w:sz="0" w:space="0" w:color="auto"/>
            <w:right w:val="none" w:sz="0" w:space="0" w:color="auto"/>
          </w:divBdr>
        </w:div>
        <w:div w:id="1027372016">
          <w:marLeft w:val="1080"/>
          <w:marRight w:val="0"/>
          <w:marTop w:val="134"/>
          <w:marBottom w:val="0"/>
          <w:divBdr>
            <w:top w:val="none" w:sz="0" w:space="0" w:color="auto"/>
            <w:left w:val="none" w:sz="0" w:space="0" w:color="auto"/>
            <w:bottom w:val="none" w:sz="0" w:space="0" w:color="auto"/>
            <w:right w:val="none" w:sz="0" w:space="0" w:color="auto"/>
          </w:divBdr>
        </w:div>
        <w:div w:id="1557083435">
          <w:marLeft w:val="1080"/>
          <w:marRight w:val="0"/>
          <w:marTop w:val="134"/>
          <w:marBottom w:val="0"/>
          <w:divBdr>
            <w:top w:val="none" w:sz="0" w:space="0" w:color="auto"/>
            <w:left w:val="none" w:sz="0" w:space="0" w:color="auto"/>
            <w:bottom w:val="none" w:sz="0" w:space="0" w:color="auto"/>
            <w:right w:val="none" w:sz="0" w:space="0" w:color="auto"/>
          </w:divBdr>
        </w:div>
        <w:div w:id="513112780">
          <w:marLeft w:val="1080"/>
          <w:marRight w:val="0"/>
          <w:marTop w:val="134"/>
          <w:marBottom w:val="0"/>
          <w:divBdr>
            <w:top w:val="none" w:sz="0" w:space="0" w:color="auto"/>
            <w:left w:val="none" w:sz="0" w:space="0" w:color="auto"/>
            <w:bottom w:val="none" w:sz="0" w:space="0" w:color="auto"/>
            <w:right w:val="none" w:sz="0" w:space="0" w:color="auto"/>
          </w:divBdr>
        </w:div>
        <w:div w:id="238176134">
          <w:marLeft w:val="1080"/>
          <w:marRight w:val="0"/>
          <w:marTop w:val="134"/>
          <w:marBottom w:val="0"/>
          <w:divBdr>
            <w:top w:val="none" w:sz="0" w:space="0" w:color="auto"/>
            <w:left w:val="none" w:sz="0" w:space="0" w:color="auto"/>
            <w:bottom w:val="none" w:sz="0" w:space="0" w:color="auto"/>
            <w:right w:val="none" w:sz="0" w:space="0" w:color="auto"/>
          </w:divBdr>
        </w:div>
        <w:div w:id="1992051663">
          <w:marLeft w:val="1080"/>
          <w:marRight w:val="0"/>
          <w:marTop w:val="134"/>
          <w:marBottom w:val="0"/>
          <w:divBdr>
            <w:top w:val="none" w:sz="0" w:space="0" w:color="auto"/>
            <w:left w:val="none" w:sz="0" w:space="0" w:color="auto"/>
            <w:bottom w:val="none" w:sz="0" w:space="0" w:color="auto"/>
            <w:right w:val="none" w:sz="0" w:space="0" w:color="auto"/>
          </w:divBdr>
        </w:div>
        <w:div w:id="1070613432">
          <w:marLeft w:val="1080"/>
          <w:marRight w:val="0"/>
          <w:marTop w:val="134"/>
          <w:marBottom w:val="0"/>
          <w:divBdr>
            <w:top w:val="none" w:sz="0" w:space="0" w:color="auto"/>
            <w:left w:val="none" w:sz="0" w:space="0" w:color="auto"/>
            <w:bottom w:val="none" w:sz="0" w:space="0" w:color="auto"/>
            <w:right w:val="none" w:sz="0" w:space="0" w:color="auto"/>
          </w:divBdr>
        </w:div>
        <w:div w:id="458039051">
          <w:marLeft w:val="1080"/>
          <w:marRight w:val="0"/>
          <w:marTop w:val="134"/>
          <w:marBottom w:val="0"/>
          <w:divBdr>
            <w:top w:val="none" w:sz="0" w:space="0" w:color="auto"/>
            <w:left w:val="none" w:sz="0" w:space="0" w:color="auto"/>
            <w:bottom w:val="none" w:sz="0" w:space="0" w:color="auto"/>
            <w:right w:val="none" w:sz="0" w:space="0" w:color="auto"/>
          </w:divBdr>
        </w:div>
        <w:div w:id="186719874">
          <w:marLeft w:val="1080"/>
          <w:marRight w:val="0"/>
          <w:marTop w:val="134"/>
          <w:marBottom w:val="0"/>
          <w:divBdr>
            <w:top w:val="none" w:sz="0" w:space="0" w:color="auto"/>
            <w:left w:val="none" w:sz="0" w:space="0" w:color="auto"/>
            <w:bottom w:val="none" w:sz="0" w:space="0" w:color="auto"/>
            <w:right w:val="none" w:sz="0" w:space="0" w:color="auto"/>
          </w:divBdr>
        </w:div>
        <w:div w:id="998070733">
          <w:marLeft w:val="1080"/>
          <w:marRight w:val="0"/>
          <w:marTop w:val="134"/>
          <w:marBottom w:val="0"/>
          <w:divBdr>
            <w:top w:val="none" w:sz="0" w:space="0" w:color="auto"/>
            <w:left w:val="none" w:sz="0" w:space="0" w:color="auto"/>
            <w:bottom w:val="none" w:sz="0" w:space="0" w:color="auto"/>
            <w:right w:val="none" w:sz="0" w:space="0" w:color="auto"/>
          </w:divBdr>
        </w:div>
        <w:div w:id="1664237651">
          <w:marLeft w:val="1080"/>
          <w:marRight w:val="0"/>
          <w:marTop w:val="134"/>
          <w:marBottom w:val="0"/>
          <w:divBdr>
            <w:top w:val="none" w:sz="0" w:space="0" w:color="auto"/>
            <w:left w:val="none" w:sz="0" w:space="0" w:color="auto"/>
            <w:bottom w:val="none" w:sz="0" w:space="0" w:color="auto"/>
            <w:right w:val="none" w:sz="0" w:space="0" w:color="auto"/>
          </w:divBdr>
        </w:div>
        <w:div w:id="1541360762">
          <w:marLeft w:val="1080"/>
          <w:marRight w:val="0"/>
          <w:marTop w:val="134"/>
          <w:marBottom w:val="0"/>
          <w:divBdr>
            <w:top w:val="none" w:sz="0" w:space="0" w:color="auto"/>
            <w:left w:val="none" w:sz="0" w:space="0" w:color="auto"/>
            <w:bottom w:val="none" w:sz="0" w:space="0" w:color="auto"/>
            <w:right w:val="none" w:sz="0" w:space="0" w:color="auto"/>
          </w:divBdr>
        </w:div>
        <w:div w:id="10182077">
          <w:marLeft w:val="1080"/>
          <w:marRight w:val="0"/>
          <w:marTop w:val="134"/>
          <w:marBottom w:val="0"/>
          <w:divBdr>
            <w:top w:val="none" w:sz="0" w:space="0" w:color="auto"/>
            <w:left w:val="none" w:sz="0" w:space="0" w:color="auto"/>
            <w:bottom w:val="none" w:sz="0" w:space="0" w:color="auto"/>
            <w:right w:val="none" w:sz="0" w:space="0" w:color="auto"/>
          </w:divBdr>
        </w:div>
        <w:div w:id="1209992544">
          <w:marLeft w:val="1080"/>
          <w:marRight w:val="0"/>
          <w:marTop w:val="134"/>
          <w:marBottom w:val="0"/>
          <w:divBdr>
            <w:top w:val="none" w:sz="0" w:space="0" w:color="auto"/>
            <w:left w:val="none" w:sz="0" w:space="0" w:color="auto"/>
            <w:bottom w:val="none" w:sz="0" w:space="0" w:color="auto"/>
            <w:right w:val="none" w:sz="0" w:space="0" w:color="auto"/>
          </w:divBdr>
        </w:div>
        <w:div w:id="1665163954">
          <w:marLeft w:val="1080"/>
          <w:marRight w:val="0"/>
          <w:marTop w:val="134"/>
          <w:marBottom w:val="0"/>
          <w:divBdr>
            <w:top w:val="none" w:sz="0" w:space="0" w:color="auto"/>
            <w:left w:val="none" w:sz="0" w:space="0" w:color="auto"/>
            <w:bottom w:val="none" w:sz="0" w:space="0" w:color="auto"/>
            <w:right w:val="none" w:sz="0" w:space="0" w:color="auto"/>
          </w:divBdr>
        </w:div>
        <w:div w:id="2042319824">
          <w:marLeft w:val="1080"/>
          <w:marRight w:val="0"/>
          <w:marTop w:val="134"/>
          <w:marBottom w:val="0"/>
          <w:divBdr>
            <w:top w:val="none" w:sz="0" w:space="0" w:color="auto"/>
            <w:left w:val="none" w:sz="0" w:space="0" w:color="auto"/>
            <w:bottom w:val="none" w:sz="0" w:space="0" w:color="auto"/>
            <w:right w:val="none" w:sz="0" w:space="0" w:color="auto"/>
          </w:divBdr>
        </w:div>
        <w:div w:id="353700255">
          <w:marLeft w:val="1080"/>
          <w:marRight w:val="0"/>
          <w:marTop w:val="134"/>
          <w:marBottom w:val="0"/>
          <w:divBdr>
            <w:top w:val="none" w:sz="0" w:space="0" w:color="auto"/>
            <w:left w:val="none" w:sz="0" w:space="0" w:color="auto"/>
            <w:bottom w:val="none" w:sz="0" w:space="0" w:color="auto"/>
            <w:right w:val="none" w:sz="0" w:space="0" w:color="auto"/>
          </w:divBdr>
        </w:div>
        <w:div w:id="1389526767">
          <w:marLeft w:val="1080"/>
          <w:marRight w:val="0"/>
          <w:marTop w:val="134"/>
          <w:marBottom w:val="0"/>
          <w:divBdr>
            <w:top w:val="none" w:sz="0" w:space="0" w:color="auto"/>
            <w:left w:val="none" w:sz="0" w:space="0" w:color="auto"/>
            <w:bottom w:val="none" w:sz="0" w:space="0" w:color="auto"/>
            <w:right w:val="none" w:sz="0" w:space="0" w:color="auto"/>
          </w:divBdr>
        </w:div>
        <w:div w:id="25445566">
          <w:marLeft w:val="1080"/>
          <w:marRight w:val="0"/>
          <w:marTop w:val="134"/>
          <w:marBottom w:val="0"/>
          <w:divBdr>
            <w:top w:val="none" w:sz="0" w:space="0" w:color="auto"/>
            <w:left w:val="none" w:sz="0" w:space="0" w:color="auto"/>
            <w:bottom w:val="none" w:sz="0" w:space="0" w:color="auto"/>
            <w:right w:val="none" w:sz="0" w:space="0" w:color="auto"/>
          </w:divBdr>
        </w:div>
        <w:div w:id="1855611648">
          <w:marLeft w:val="1080"/>
          <w:marRight w:val="0"/>
          <w:marTop w:val="134"/>
          <w:marBottom w:val="0"/>
          <w:divBdr>
            <w:top w:val="none" w:sz="0" w:space="0" w:color="auto"/>
            <w:left w:val="none" w:sz="0" w:space="0" w:color="auto"/>
            <w:bottom w:val="none" w:sz="0" w:space="0" w:color="auto"/>
            <w:right w:val="none" w:sz="0" w:space="0" w:color="auto"/>
          </w:divBdr>
        </w:div>
        <w:div w:id="1730304975">
          <w:marLeft w:val="1080"/>
          <w:marRight w:val="0"/>
          <w:marTop w:val="134"/>
          <w:marBottom w:val="0"/>
          <w:divBdr>
            <w:top w:val="none" w:sz="0" w:space="0" w:color="auto"/>
            <w:left w:val="none" w:sz="0" w:space="0" w:color="auto"/>
            <w:bottom w:val="none" w:sz="0" w:space="0" w:color="auto"/>
            <w:right w:val="none" w:sz="0" w:space="0" w:color="auto"/>
          </w:divBdr>
        </w:div>
        <w:div w:id="1898011229">
          <w:marLeft w:val="1080"/>
          <w:marRight w:val="0"/>
          <w:marTop w:val="134"/>
          <w:marBottom w:val="0"/>
          <w:divBdr>
            <w:top w:val="none" w:sz="0" w:space="0" w:color="auto"/>
            <w:left w:val="none" w:sz="0" w:space="0" w:color="auto"/>
            <w:bottom w:val="none" w:sz="0" w:space="0" w:color="auto"/>
            <w:right w:val="none" w:sz="0" w:space="0" w:color="auto"/>
          </w:divBdr>
        </w:div>
        <w:div w:id="2118017668">
          <w:marLeft w:val="1080"/>
          <w:marRight w:val="0"/>
          <w:marTop w:val="134"/>
          <w:marBottom w:val="0"/>
          <w:divBdr>
            <w:top w:val="none" w:sz="0" w:space="0" w:color="auto"/>
            <w:left w:val="none" w:sz="0" w:space="0" w:color="auto"/>
            <w:bottom w:val="none" w:sz="0" w:space="0" w:color="auto"/>
            <w:right w:val="none" w:sz="0" w:space="0" w:color="auto"/>
          </w:divBdr>
        </w:div>
        <w:div w:id="1314674539">
          <w:marLeft w:val="1080"/>
          <w:marRight w:val="0"/>
          <w:marTop w:val="134"/>
          <w:marBottom w:val="0"/>
          <w:divBdr>
            <w:top w:val="none" w:sz="0" w:space="0" w:color="auto"/>
            <w:left w:val="none" w:sz="0" w:space="0" w:color="auto"/>
            <w:bottom w:val="none" w:sz="0" w:space="0" w:color="auto"/>
            <w:right w:val="none" w:sz="0" w:space="0" w:color="auto"/>
          </w:divBdr>
        </w:div>
        <w:div w:id="838156077">
          <w:marLeft w:val="1080"/>
          <w:marRight w:val="0"/>
          <w:marTop w:val="134"/>
          <w:marBottom w:val="0"/>
          <w:divBdr>
            <w:top w:val="none" w:sz="0" w:space="0" w:color="auto"/>
            <w:left w:val="none" w:sz="0" w:space="0" w:color="auto"/>
            <w:bottom w:val="none" w:sz="0" w:space="0" w:color="auto"/>
            <w:right w:val="none" w:sz="0" w:space="0" w:color="auto"/>
          </w:divBdr>
        </w:div>
        <w:div w:id="2087874827">
          <w:marLeft w:val="1080"/>
          <w:marRight w:val="0"/>
          <w:marTop w:val="134"/>
          <w:marBottom w:val="0"/>
          <w:divBdr>
            <w:top w:val="none" w:sz="0" w:space="0" w:color="auto"/>
            <w:left w:val="none" w:sz="0" w:space="0" w:color="auto"/>
            <w:bottom w:val="none" w:sz="0" w:space="0" w:color="auto"/>
            <w:right w:val="none" w:sz="0" w:space="0" w:color="auto"/>
          </w:divBdr>
        </w:div>
        <w:div w:id="640696156">
          <w:marLeft w:val="1080"/>
          <w:marRight w:val="0"/>
          <w:marTop w:val="134"/>
          <w:marBottom w:val="0"/>
          <w:divBdr>
            <w:top w:val="none" w:sz="0" w:space="0" w:color="auto"/>
            <w:left w:val="none" w:sz="0" w:space="0" w:color="auto"/>
            <w:bottom w:val="none" w:sz="0" w:space="0" w:color="auto"/>
            <w:right w:val="none" w:sz="0" w:space="0" w:color="auto"/>
          </w:divBdr>
        </w:div>
        <w:div w:id="1215581558">
          <w:marLeft w:val="1080"/>
          <w:marRight w:val="0"/>
          <w:marTop w:val="134"/>
          <w:marBottom w:val="0"/>
          <w:divBdr>
            <w:top w:val="none" w:sz="0" w:space="0" w:color="auto"/>
            <w:left w:val="none" w:sz="0" w:space="0" w:color="auto"/>
            <w:bottom w:val="none" w:sz="0" w:space="0" w:color="auto"/>
            <w:right w:val="none" w:sz="0" w:space="0" w:color="auto"/>
          </w:divBdr>
        </w:div>
        <w:div w:id="2045444528">
          <w:marLeft w:val="1080"/>
          <w:marRight w:val="0"/>
          <w:marTop w:val="134"/>
          <w:marBottom w:val="0"/>
          <w:divBdr>
            <w:top w:val="none" w:sz="0" w:space="0" w:color="auto"/>
            <w:left w:val="none" w:sz="0" w:space="0" w:color="auto"/>
            <w:bottom w:val="none" w:sz="0" w:space="0" w:color="auto"/>
            <w:right w:val="none" w:sz="0" w:space="0" w:color="auto"/>
          </w:divBdr>
        </w:div>
        <w:div w:id="933053838">
          <w:marLeft w:val="1080"/>
          <w:marRight w:val="0"/>
          <w:marTop w:val="134"/>
          <w:marBottom w:val="0"/>
          <w:divBdr>
            <w:top w:val="none" w:sz="0" w:space="0" w:color="auto"/>
            <w:left w:val="none" w:sz="0" w:space="0" w:color="auto"/>
            <w:bottom w:val="none" w:sz="0" w:space="0" w:color="auto"/>
            <w:right w:val="none" w:sz="0" w:space="0" w:color="auto"/>
          </w:divBdr>
        </w:div>
        <w:div w:id="501119174">
          <w:marLeft w:val="1080"/>
          <w:marRight w:val="0"/>
          <w:marTop w:val="134"/>
          <w:marBottom w:val="0"/>
          <w:divBdr>
            <w:top w:val="none" w:sz="0" w:space="0" w:color="auto"/>
            <w:left w:val="none" w:sz="0" w:space="0" w:color="auto"/>
            <w:bottom w:val="none" w:sz="0" w:space="0" w:color="auto"/>
            <w:right w:val="none" w:sz="0" w:space="0" w:color="auto"/>
          </w:divBdr>
        </w:div>
        <w:div w:id="1089229784">
          <w:marLeft w:val="1080"/>
          <w:marRight w:val="0"/>
          <w:marTop w:val="134"/>
          <w:marBottom w:val="0"/>
          <w:divBdr>
            <w:top w:val="none" w:sz="0" w:space="0" w:color="auto"/>
            <w:left w:val="none" w:sz="0" w:space="0" w:color="auto"/>
            <w:bottom w:val="none" w:sz="0" w:space="0" w:color="auto"/>
            <w:right w:val="none" w:sz="0" w:space="0" w:color="auto"/>
          </w:divBdr>
        </w:div>
        <w:div w:id="2129886315">
          <w:marLeft w:val="1080"/>
          <w:marRight w:val="0"/>
          <w:marTop w:val="134"/>
          <w:marBottom w:val="0"/>
          <w:divBdr>
            <w:top w:val="none" w:sz="0" w:space="0" w:color="auto"/>
            <w:left w:val="none" w:sz="0" w:space="0" w:color="auto"/>
            <w:bottom w:val="none" w:sz="0" w:space="0" w:color="auto"/>
            <w:right w:val="none" w:sz="0" w:space="0" w:color="auto"/>
          </w:divBdr>
        </w:div>
        <w:div w:id="659382990">
          <w:marLeft w:val="1080"/>
          <w:marRight w:val="0"/>
          <w:marTop w:val="134"/>
          <w:marBottom w:val="0"/>
          <w:divBdr>
            <w:top w:val="none" w:sz="0" w:space="0" w:color="auto"/>
            <w:left w:val="none" w:sz="0" w:space="0" w:color="auto"/>
            <w:bottom w:val="none" w:sz="0" w:space="0" w:color="auto"/>
            <w:right w:val="none" w:sz="0" w:space="0" w:color="auto"/>
          </w:divBdr>
        </w:div>
        <w:div w:id="1345089298">
          <w:marLeft w:val="1080"/>
          <w:marRight w:val="0"/>
          <w:marTop w:val="134"/>
          <w:marBottom w:val="0"/>
          <w:divBdr>
            <w:top w:val="none" w:sz="0" w:space="0" w:color="auto"/>
            <w:left w:val="none" w:sz="0" w:space="0" w:color="auto"/>
            <w:bottom w:val="none" w:sz="0" w:space="0" w:color="auto"/>
            <w:right w:val="none" w:sz="0" w:space="0" w:color="auto"/>
          </w:divBdr>
        </w:div>
        <w:div w:id="852308141">
          <w:marLeft w:val="1080"/>
          <w:marRight w:val="0"/>
          <w:marTop w:val="134"/>
          <w:marBottom w:val="0"/>
          <w:divBdr>
            <w:top w:val="none" w:sz="0" w:space="0" w:color="auto"/>
            <w:left w:val="none" w:sz="0" w:space="0" w:color="auto"/>
            <w:bottom w:val="none" w:sz="0" w:space="0" w:color="auto"/>
            <w:right w:val="none" w:sz="0" w:space="0" w:color="auto"/>
          </w:divBdr>
        </w:div>
        <w:div w:id="1391684361">
          <w:marLeft w:val="1080"/>
          <w:marRight w:val="0"/>
          <w:marTop w:val="134"/>
          <w:marBottom w:val="0"/>
          <w:divBdr>
            <w:top w:val="none" w:sz="0" w:space="0" w:color="auto"/>
            <w:left w:val="none" w:sz="0" w:space="0" w:color="auto"/>
            <w:bottom w:val="none" w:sz="0" w:space="0" w:color="auto"/>
            <w:right w:val="none" w:sz="0" w:space="0" w:color="auto"/>
          </w:divBdr>
        </w:div>
        <w:div w:id="1325091379">
          <w:marLeft w:val="1080"/>
          <w:marRight w:val="0"/>
          <w:marTop w:val="134"/>
          <w:marBottom w:val="0"/>
          <w:divBdr>
            <w:top w:val="none" w:sz="0" w:space="0" w:color="auto"/>
            <w:left w:val="none" w:sz="0" w:space="0" w:color="auto"/>
            <w:bottom w:val="none" w:sz="0" w:space="0" w:color="auto"/>
            <w:right w:val="none" w:sz="0" w:space="0" w:color="auto"/>
          </w:divBdr>
        </w:div>
        <w:div w:id="2133208338">
          <w:marLeft w:val="1080"/>
          <w:marRight w:val="0"/>
          <w:marTop w:val="134"/>
          <w:marBottom w:val="0"/>
          <w:divBdr>
            <w:top w:val="none" w:sz="0" w:space="0" w:color="auto"/>
            <w:left w:val="none" w:sz="0" w:space="0" w:color="auto"/>
            <w:bottom w:val="none" w:sz="0" w:space="0" w:color="auto"/>
            <w:right w:val="none" w:sz="0" w:space="0" w:color="auto"/>
          </w:divBdr>
        </w:div>
        <w:div w:id="1789855485">
          <w:marLeft w:val="1080"/>
          <w:marRight w:val="0"/>
          <w:marTop w:val="134"/>
          <w:marBottom w:val="0"/>
          <w:divBdr>
            <w:top w:val="none" w:sz="0" w:space="0" w:color="auto"/>
            <w:left w:val="none" w:sz="0" w:space="0" w:color="auto"/>
            <w:bottom w:val="none" w:sz="0" w:space="0" w:color="auto"/>
            <w:right w:val="none" w:sz="0" w:space="0" w:color="auto"/>
          </w:divBdr>
        </w:div>
        <w:div w:id="631130268">
          <w:marLeft w:val="1080"/>
          <w:marRight w:val="0"/>
          <w:marTop w:val="134"/>
          <w:marBottom w:val="0"/>
          <w:divBdr>
            <w:top w:val="none" w:sz="0" w:space="0" w:color="auto"/>
            <w:left w:val="none" w:sz="0" w:space="0" w:color="auto"/>
            <w:bottom w:val="none" w:sz="0" w:space="0" w:color="auto"/>
            <w:right w:val="none" w:sz="0" w:space="0" w:color="auto"/>
          </w:divBdr>
        </w:div>
        <w:div w:id="1775176176">
          <w:marLeft w:val="1080"/>
          <w:marRight w:val="0"/>
          <w:marTop w:val="134"/>
          <w:marBottom w:val="0"/>
          <w:divBdr>
            <w:top w:val="none" w:sz="0" w:space="0" w:color="auto"/>
            <w:left w:val="none" w:sz="0" w:space="0" w:color="auto"/>
            <w:bottom w:val="none" w:sz="0" w:space="0" w:color="auto"/>
            <w:right w:val="none" w:sz="0" w:space="0" w:color="auto"/>
          </w:divBdr>
        </w:div>
        <w:div w:id="1730693239">
          <w:marLeft w:val="1080"/>
          <w:marRight w:val="0"/>
          <w:marTop w:val="134"/>
          <w:marBottom w:val="0"/>
          <w:divBdr>
            <w:top w:val="none" w:sz="0" w:space="0" w:color="auto"/>
            <w:left w:val="none" w:sz="0" w:space="0" w:color="auto"/>
            <w:bottom w:val="none" w:sz="0" w:space="0" w:color="auto"/>
            <w:right w:val="none" w:sz="0" w:space="0" w:color="auto"/>
          </w:divBdr>
        </w:div>
      </w:divsChild>
    </w:div>
    <w:div w:id="686751802">
      <w:bodyDiv w:val="1"/>
      <w:marLeft w:val="0"/>
      <w:marRight w:val="0"/>
      <w:marTop w:val="0"/>
      <w:marBottom w:val="0"/>
      <w:divBdr>
        <w:top w:val="none" w:sz="0" w:space="0" w:color="auto"/>
        <w:left w:val="none" w:sz="0" w:space="0" w:color="auto"/>
        <w:bottom w:val="none" w:sz="0" w:space="0" w:color="auto"/>
        <w:right w:val="none" w:sz="0" w:space="0" w:color="auto"/>
      </w:divBdr>
      <w:divsChild>
        <w:div w:id="1018429951">
          <w:marLeft w:val="547"/>
          <w:marRight w:val="0"/>
          <w:marTop w:val="154"/>
          <w:marBottom w:val="0"/>
          <w:divBdr>
            <w:top w:val="none" w:sz="0" w:space="0" w:color="auto"/>
            <w:left w:val="none" w:sz="0" w:space="0" w:color="auto"/>
            <w:bottom w:val="none" w:sz="0" w:space="0" w:color="auto"/>
            <w:right w:val="none" w:sz="0" w:space="0" w:color="auto"/>
          </w:divBdr>
        </w:div>
      </w:divsChild>
    </w:div>
    <w:div w:id="910505786">
      <w:bodyDiv w:val="1"/>
      <w:marLeft w:val="0"/>
      <w:marRight w:val="0"/>
      <w:marTop w:val="0"/>
      <w:marBottom w:val="0"/>
      <w:divBdr>
        <w:top w:val="none" w:sz="0" w:space="0" w:color="auto"/>
        <w:left w:val="none" w:sz="0" w:space="0" w:color="auto"/>
        <w:bottom w:val="none" w:sz="0" w:space="0" w:color="auto"/>
        <w:right w:val="none" w:sz="0" w:space="0" w:color="auto"/>
      </w:divBdr>
      <w:divsChild>
        <w:div w:id="1581980396">
          <w:marLeft w:val="1080"/>
          <w:marRight w:val="0"/>
          <w:marTop w:val="134"/>
          <w:marBottom w:val="0"/>
          <w:divBdr>
            <w:top w:val="none" w:sz="0" w:space="0" w:color="auto"/>
            <w:left w:val="none" w:sz="0" w:space="0" w:color="auto"/>
            <w:bottom w:val="none" w:sz="0" w:space="0" w:color="auto"/>
            <w:right w:val="none" w:sz="0" w:space="0" w:color="auto"/>
          </w:divBdr>
        </w:div>
        <w:div w:id="541480360">
          <w:marLeft w:val="1080"/>
          <w:marRight w:val="0"/>
          <w:marTop w:val="134"/>
          <w:marBottom w:val="0"/>
          <w:divBdr>
            <w:top w:val="none" w:sz="0" w:space="0" w:color="auto"/>
            <w:left w:val="none" w:sz="0" w:space="0" w:color="auto"/>
            <w:bottom w:val="none" w:sz="0" w:space="0" w:color="auto"/>
            <w:right w:val="none" w:sz="0" w:space="0" w:color="auto"/>
          </w:divBdr>
        </w:div>
        <w:div w:id="392627272">
          <w:marLeft w:val="1080"/>
          <w:marRight w:val="0"/>
          <w:marTop w:val="134"/>
          <w:marBottom w:val="0"/>
          <w:divBdr>
            <w:top w:val="none" w:sz="0" w:space="0" w:color="auto"/>
            <w:left w:val="none" w:sz="0" w:space="0" w:color="auto"/>
            <w:bottom w:val="none" w:sz="0" w:space="0" w:color="auto"/>
            <w:right w:val="none" w:sz="0" w:space="0" w:color="auto"/>
          </w:divBdr>
        </w:div>
        <w:div w:id="799960476">
          <w:marLeft w:val="1080"/>
          <w:marRight w:val="0"/>
          <w:marTop w:val="134"/>
          <w:marBottom w:val="0"/>
          <w:divBdr>
            <w:top w:val="none" w:sz="0" w:space="0" w:color="auto"/>
            <w:left w:val="none" w:sz="0" w:space="0" w:color="auto"/>
            <w:bottom w:val="none" w:sz="0" w:space="0" w:color="auto"/>
            <w:right w:val="none" w:sz="0" w:space="0" w:color="auto"/>
          </w:divBdr>
        </w:div>
        <w:div w:id="29690451">
          <w:marLeft w:val="1080"/>
          <w:marRight w:val="0"/>
          <w:marTop w:val="134"/>
          <w:marBottom w:val="0"/>
          <w:divBdr>
            <w:top w:val="none" w:sz="0" w:space="0" w:color="auto"/>
            <w:left w:val="none" w:sz="0" w:space="0" w:color="auto"/>
            <w:bottom w:val="none" w:sz="0" w:space="0" w:color="auto"/>
            <w:right w:val="none" w:sz="0" w:space="0" w:color="auto"/>
          </w:divBdr>
        </w:div>
        <w:div w:id="2014337324">
          <w:marLeft w:val="1080"/>
          <w:marRight w:val="0"/>
          <w:marTop w:val="134"/>
          <w:marBottom w:val="0"/>
          <w:divBdr>
            <w:top w:val="none" w:sz="0" w:space="0" w:color="auto"/>
            <w:left w:val="none" w:sz="0" w:space="0" w:color="auto"/>
            <w:bottom w:val="none" w:sz="0" w:space="0" w:color="auto"/>
            <w:right w:val="none" w:sz="0" w:space="0" w:color="auto"/>
          </w:divBdr>
        </w:div>
        <w:div w:id="1679699988">
          <w:marLeft w:val="1080"/>
          <w:marRight w:val="0"/>
          <w:marTop w:val="134"/>
          <w:marBottom w:val="0"/>
          <w:divBdr>
            <w:top w:val="none" w:sz="0" w:space="0" w:color="auto"/>
            <w:left w:val="none" w:sz="0" w:space="0" w:color="auto"/>
            <w:bottom w:val="none" w:sz="0" w:space="0" w:color="auto"/>
            <w:right w:val="none" w:sz="0" w:space="0" w:color="auto"/>
          </w:divBdr>
        </w:div>
        <w:div w:id="850797968">
          <w:marLeft w:val="1080"/>
          <w:marRight w:val="0"/>
          <w:marTop w:val="134"/>
          <w:marBottom w:val="0"/>
          <w:divBdr>
            <w:top w:val="none" w:sz="0" w:space="0" w:color="auto"/>
            <w:left w:val="none" w:sz="0" w:space="0" w:color="auto"/>
            <w:bottom w:val="none" w:sz="0" w:space="0" w:color="auto"/>
            <w:right w:val="none" w:sz="0" w:space="0" w:color="auto"/>
          </w:divBdr>
        </w:div>
        <w:div w:id="1388993358">
          <w:marLeft w:val="1080"/>
          <w:marRight w:val="0"/>
          <w:marTop w:val="134"/>
          <w:marBottom w:val="0"/>
          <w:divBdr>
            <w:top w:val="none" w:sz="0" w:space="0" w:color="auto"/>
            <w:left w:val="none" w:sz="0" w:space="0" w:color="auto"/>
            <w:bottom w:val="none" w:sz="0" w:space="0" w:color="auto"/>
            <w:right w:val="none" w:sz="0" w:space="0" w:color="auto"/>
          </w:divBdr>
        </w:div>
        <w:div w:id="1399328894">
          <w:marLeft w:val="1080"/>
          <w:marRight w:val="0"/>
          <w:marTop w:val="134"/>
          <w:marBottom w:val="0"/>
          <w:divBdr>
            <w:top w:val="none" w:sz="0" w:space="0" w:color="auto"/>
            <w:left w:val="none" w:sz="0" w:space="0" w:color="auto"/>
            <w:bottom w:val="none" w:sz="0" w:space="0" w:color="auto"/>
            <w:right w:val="none" w:sz="0" w:space="0" w:color="auto"/>
          </w:divBdr>
        </w:div>
        <w:div w:id="1628732164">
          <w:marLeft w:val="1080"/>
          <w:marRight w:val="0"/>
          <w:marTop w:val="134"/>
          <w:marBottom w:val="0"/>
          <w:divBdr>
            <w:top w:val="none" w:sz="0" w:space="0" w:color="auto"/>
            <w:left w:val="none" w:sz="0" w:space="0" w:color="auto"/>
            <w:bottom w:val="none" w:sz="0" w:space="0" w:color="auto"/>
            <w:right w:val="none" w:sz="0" w:space="0" w:color="auto"/>
          </w:divBdr>
        </w:div>
        <w:div w:id="1435593015">
          <w:marLeft w:val="1080"/>
          <w:marRight w:val="0"/>
          <w:marTop w:val="134"/>
          <w:marBottom w:val="0"/>
          <w:divBdr>
            <w:top w:val="none" w:sz="0" w:space="0" w:color="auto"/>
            <w:left w:val="none" w:sz="0" w:space="0" w:color="auto"/>
            <w:bottom w:val="none" w:sz="0" w:space="0" w:color="auto"/>
            <w:right w:val="none" w:sz="0" w:space="0" w:color="auto"/>
          </w:divBdr>
        </w:div>
        <w:div w:id="938803869">
          <w:marLeft w:val="1426"/>
          <w:marRight w:val="0"/>
          <w:marTop w:val="115"/>
          <w:marBottom w:val="0"/>
          <w:divBdr>
            <w:top w:val="none" w:sz="0" w:space="0" w:color="auto"/>
            <w:left w:val="none" w:sz="0" w:space="0" w:color="auto"/>
            <w:bottom w:val="none" w:sz="0" w:space="0" w:color="auto"/>
            <w:right w:val="none" w:sz="0" w:space="0" w:color="auto"/>
          </w:divBdr>
        </w:div>
        <w:div w:id="1150705888">
          <w:marLeft w:val="1426"/>
          <w:marRight w:val="0"/>
          <w:marTop w:val="115"/>
          <w:marBottom w:val="0"/>
          <w:divBdr>
            <w:top w:val="none" w:sz="0" w:space="0" w:color="auto"/>
            <w:left w:val="none" w:sz="0" w:space="0" w:color="auto"/>
            <w:bottom w:val="none" w:sz="0" w:space="0" w:color="auto"/>
            <w:right w:val="none" w:sz="0" w:space="0" w:color="auto"/>
          </w:divBdr>
        </w:div>
        <w:div w:id="1073351682">
          <w:marLeft w:val="1080"/>
          <w:marRight w:val="0"/>
          <w:marTop w:val="134"/>
          <w:marBottom w:val="0"/>
          <w:divBdr>
            <w:top w:val="none" w:sz="0" w:space="0" w:color="auto"/>
            <w:left w:val="none" w:sz="0" w:space="0" w:color="auto"/>
            <w:bottom w:val="none" w:sz="0" w:space="0" w:color="auto"/>
            <w:right w:val="none" w:sz="0" w:space="0" w:color="auto"/>
          </w:divBdr>
        </w:div>
        <w:div w:id="865483520">
          <w:marLeft w:val="1080"/>
          <w:marRight w:val="0"/>
          <w:marTop w:val="134"/>
          <w:marBottom w:val="0"/>
          <w:divBdr>
            <w:top w:val="none" w:sz="0" w:space="0" w:color="auto"/>
            <w:left w:val="none" w:sz="0" w:space="0" w:color="auto"/>
            <w:bottom w:val="none" w:sz="0" w:space="0" w:color="auto"/>
            <w:right w:val="none" w:sz="0" w:space="0" w:color="auto"/>
          </w:divBdr>
        </w:div>
        <w:div w:id="330137298">
          <w:marLeft w:val="547"/>
          <w:marRight w:val="0"/>
          <w:marTop w:val="154"/>
          <w:marBottom w:val="0"/>
          <w:divBdr>
            <w:top w:val="none" w:sz="0" w:space="0" w:color="auto"/>
            <w:left w:val="none" w:sz="0" w:space="0" w:color="auto"/>
            <w:bottom w:val="none" w:sz="0" w:space="0" w:color="auto"/>
            <w:right w:val="none" w:sz="0" w:space="0" w:color="auto"/>
          </w:divBdr>
        </w:div>
        <w:div w:id="2056275442">
          <w:marLeft w:val="547"/>
          <w:marRight w:val="0"/>
          <w:marTop w:val="154"/>
          <w:marBottom w:val="0"/>
          <w:divBdr>
            <w:top w:val="none" w:sz="0" w:space="0" w:color="auto"/>
            <w:left w:val="none" w:sz="0" w:space="0" w:color="auto"/>
            <w:bottom w:val="none" w:sz="0" w:space="0" w:color="auto"/>
            <w:right w:val="none" w:sz="0" w:space="0" w:color="auto"/>
          </w:divBdr>
        </w:div>
        <w:div w:id="421603942">
          <w:marLeft w:val="1080"/>
          <w:marRight w:val="0"/>
          <w:marTop w:val="134"/>
          <w:marBottom w:val="0"/>
          <w:divBdr>
            <w:top w:val="none" w:sz="0" w:space="0" w:color="auto"/>
            <w:left w:val="none" w:sz="0" w:space="0" w:color="auto"/>
            <w:bottom w:val="none" w:sz="0" w:space="0" w:color="auto"/>
            <w:right w:val="none" w:sz="0" w:space="0" w:color="auto"/>
          </w:divBdr>
        </w:div>
        <w:div w:id="356128816">
          <w:marLeft w:val="1080"/>
          <w:marRight w:val="0"/>
          <w:marTop w:val="134"/>
          <w:marBottom w:val="0"/>
          <w:divBdr>
            <w:top w:val="none" w:sz="0" w:space="0" w:color="auto"/>
            <w:left w:val="none" w:sz="0" w:space="0" w:color="auto"/>
            <w:bottom w:val="none" w:sz="0" w:space="0" w:color="auto"/>
            <w:right w:val="none" w:sz="0" w:space="0" w:color="auto"/>
          </w:divBdr>
        </w:div>
        <w:div w:id="417601398">
          <w:marLeft w:val="1080"/>
          <w:marRight w:val="0"/>
          <w:marTop w:val="134"/>
          <w:marBottom w:val="0"/>
          <w:divBdr>
            <w:top w:val="none" w:sz="0" w:space="0" w:color="auto"/>
            <w:left w:val="none" w:sz="0" w:space="0" w:color="auto"/>
            <w:bottom w:val="none" w:sz="0" w:space="0" w:color="auto"/>
            <w:right w:val="none" w:sz="0" w:space="0" w:color="auto"/>
          </w:divBdr>
        </w:div>
        <w:div w:id="886794236">
          <w:marLeft w:val="1080"/>
          <w:marRight w:val="0"/>
          <w:marTop w:val="134"/>
          <w:marBottom w:val="0"/>
          <w:divBdr>
            <w:top w:val="none" w:sz="0" w:space="0" w:color="auto"/>
            <w:left w:val="none" w:sz="0" w:space="0" w:color="auto"/>
            <w:bottom w:val="none" w:sz="0" w:space="0" w:color="auto"/>
            <w:right w:val="none" w:sz="0" w:space="0" w:color="auto"/>
          </w:divBdr>
        </w:div>
        <w:div w:id="327632150">
          <w:marLeft w:val="1080"/>
          <w:marRight w:val="0"/>
          <w:marTop w:val="134"/>
          <w:marBottom w:val="0"/>
          <w:divBdr>
            <w:top w:val="none" w:sz="0" w:space="0" w:color="auto"/>
            <w:left w:val="none" w:sz="0" w:space="0" w:color="auto"/>
            <w:bottom w:val="none" w:sz="0" w:space="0" w:color="auto"/>
            <w:right w:val="none" w:sz="0" w:space="0" w:color="auto"/>
          </w:divBdr>
        </w:div>
        <w:div w:id="203445224">
          <w:marLeft w:val="1080"/>
          <w:marRight w:val="0"/>
          <w:marTop w:val="134"/>
          <w:marBottom w:val="0"/>
          <w:divBdr>
            <w:top w:val="none" w:sz="0" w:space="0" w:color="auto"/>
            <w:left w:val="none" w:sz="0" w:space="0" w:color="auto"/>
            <w:bottom w:val="none" w:sz="0" w:space="0" w:color="auto"/>
            <w:right w:val="none" w:sz="0" w:space="0" w:color="auto"/>
          </w:divBdr>
        </w:div>
        <w:div w:id="1793015752">
          <w:marLeft w:val="1080"/>
          <w:marRight w:val="0"/>
          <w:marTop w:val="134"/>
          <w:marBottom w:val="0"/>
          <w:divBdr>
            <w:top w:val="none" w:sz="0" w:space="0" w:color="auto"/>
            <w:left w:val="none" w:sz="0" w:space="0" w:color="auto"/>
            <w:bottom w:val="none" w:sz="0" w:space="0" w:color="auto"/>
            <w:right w:val="none" w:sz="0" w:space="0" w:color="auto"/>
          </w:divBdr>
        </w:div>
        <w:div w:id="1699697462">
          <w:marLeft w:val="1080"/>
          <w:marRight w:val="0"/>
          <w:marTop w:val="134"/>
          <w:marBottom w:val="0"/>
          <w:divBdr>
            <w:top w:val="none" w:sz="0" w:space="0" w:color="auto"/>
            <w:left w:val="none" w:sz="0" w:space="0" w:color="auto"/>
            <w:bottom w:val="none" w:sz="0" w:space="0" w:color="auto"/>
            <w:right w:val="none" w:sz="0" w:space="0" w:color="auto"/>
          </w:divBdr>
        </w:div>
        <w:div w:id="1613051648">
          <w:marLeft w:val="1080"/>
          <w:marRight w:val="0"/>
          <w:marTop w:val="134"/>
          <w:marBottom w:val="0"/>
          <w:divBdr>
            <w:top w:val="none" w:sz="0" w:space="0" w:color="auto"/>
            <w:left w:val="none" w:sz="0" w:space="0" w:color="auto"/>
            <w:bottom w:val="none" w:sz="0" w:space="0" w:color="auto"/>
            <w:right w:val="none" w:sz="0" w:space="0" w:color="auto"/>
          </w:divBdr>
        </w:div>
        <w:div w:id="1065254449">
          <w:marLeft w:val="1080"/>
          <w:marRight w:val="0"/>
          <w:marTop w:val="134"/>
          <w:marBottom w:val="0"/>
          <w:divBdr>
            <w:top w:val="none" w:sz="0" w:space="0" w:color="auto"/>
            <w:left w:val="none" w:sz="0" w:space="0" w:color="auto"/>
            <w:bottom w:val="none" w:sz="0" w:space="0" w:color="auto"/>
            <w:right w:val="none" w:sz="0" w:space="0" w:color="auto"/>
          </w:divBdr>
        </w:div>
        <w:div w:id="221723079">
          <w:marLeft w:val="1080"/>
          <w:marRight w:val="0"/>
          <w:marTop w:val="134"/>
          <w:marBottom w:val="0"/>
          <w:divBdr>
            <w:top w:val="none" w:sz="0" w:space="0" w:color="auto"/>
            <w:left w:val="none" w:sz="0" w:space="0" w:color="auto"/>
            <w:bottom w:val="none" w:sz="0" w:space="0" w:color="auto"/>
            <w:right w:val="none" w:sz="0" w:space="0" w:color="auto"/>
          </w:divBdr>
        </w:div>
        <w:div w:id="376197362">
          <w:marLeft w:val="1080"/>
          <w:marRight w:val="0"/>
          <w:marTop w:val="134"/>
          <w:marBottom w:val="0"/>
          <w:divBdr>
            <w:top w:val="none" w:sz="0" w:space="0" w:color="auto"/>
            <w:left w:val="none" w:sz="0" w:space="0" w:color="auto"/>
            <w:bottom w:val="none" w:sz="0" w:space="0" w:color="auto"/>
            <w:right w:val="none" w:sz="0" w:space="0" w:color="auto"/>
          </w:divBdr>
        </w:div>
        <w:div w:id="1169710810">
          <w:marLeft w:val="1080"/>
          <w:marRight w:val="0"/>
          <w:marTop w:val="134"/>
          <w:marBottom w:val="0"/>
          <w:divBdr>
            <w:top w:val="none" w:sz="0" w:space="0" w:color="auto"/>
            <w:left w:val="none" w:sz="0" w:space="0" w:color="auto"/>
            <w:bottom w:val="none" w:sz="0" w:space="0" w:color="auto"/>
            <w:right w:val="none" w:sz="0" w:space="0" w:color="auto"/>
          </w:divBdr>
        </w:div>
        <w:div w:id="1217164882">
          <w:marLeft w:val="1080"/>
          <w:marRight w:val="0"/>
          <w:marTop w:val="134"/>
          <w:marBottom w:val="0"/>
          <w:divBdr>
            <w:top w:val="none" w:sz="0" w:space="0" w:color="auto"/>
            <w:left w:val="none" w:sz="0" w:space="0" w:color="auto"/>
            <w:bottom w:val="none" w:sz="0" w:space="0" w:color="auto"/>
            <w:right w:val="none" w:sz="0" w:space="0" w:color="auto"/>
          </w:divBdr>
        </w:div>
        <w:div w:id="1244682460">
          <w:marLeft w:val="1080"/>
          <w:marRight w:val="0"/>
          <w:marTop w:val="134"/>
          <w:marBottom w:val="0"/>
          <w:divBdr>
            <w:top w:val="none" w:sz="0" w:space="0" w:color="auto"/>
            <w:left w:val="none" w:sz="0" w:space="0" w:color="auto"/>
            <w:bottom w:val="none" w:sz="0" w:space="0" w:color="auto"/>
            <w:right w:val="none" w:sz="0" w:space="0" w:color="auto"/>
          </w:divBdr>
        </w:div>
        <w:div w:id="1567035368">
          <w:marLeft w:val="1080"/>
          <w:marRight w:val="0"/>
          <w:marTop w:val="134"/>
          <w:marBottom w:val="0"/>
          <w:divBdr>
            <w:top w:val="none" w:sz="0" w:space="0" w:color="auto"/>
            <w:left w:val="none" w:sz="0" w:space="0" w:color="auto"/>
            <w:bottom w:val="none" w:sz="0" w:space="0" w:color="auto"/>
            <w:right w:val="none" w:sz="0" w:space="0" w:color="auto"/>
          </w:divBdr>
        </w:div>
        <w:div w:id="447044132">
          <w:marLeft w:val="1080"/>
          <w:marRight w:val="0"/>
          <w:marTop w:val="134"/>
          <w:marBottom w:val="0"/>
          <w:divBdr>
            <w:top w:val="none" w:sz="0" w:space="0" w:color="auto"/>
            <w:left w:val="none" w:sz="0" w:space="0" w:color="auto"/>
            <w:bottom w:val="none" w:sz="0" w:space="0" w:color="auto"/>
            <w:right w:val="none" w:sz="0" w:space="0" w:color="auto"/>
          </w:divBdr>
        </w:div>
        <w:div w:id="694574451">
          <w:marLeft w:val="1080"/>
          <w:marRight w:val="0"/>
          <w:marTop w:val="134"/>
          <w:marBottom w:val="0"/>
          <w:divBdr>
            <w:top w:val="none" w:sz="0" w:space="0" w:color="auto"/>
            <w:left w:val="none" w:sz="0" w:space="0" w:color="auto"/>
            <w:bottom w:val="none" w:sz="0" w:space="0" w:color="auto"/>
            <w:right w:val="none" w:sz="0" w:space="0" w:color="auto"/>
          </w:divBdr>
        </w:div>
        <w:div w:id="1692489552">
          <w:marLeft w:val="1080"/>
          <w:marRight w:val="0"/>
          <w:marTop w:val="134"/>
          <w:marBottom w:val="0"/>
          <w:divBdr>
            <w:top w:val="none" w:sz="0" w:space="0" w:color="auto"/>
            <w:left w:val="none" w:sz="0" w:space="0" w:color="auto"/>
            <w:bottom w:val="none" w:sz="0" w:space="0" w:color="auto"/>
            <w:right w:val="none" w:sz="0" w:space="0" w:color="auto"/>
          </w:divBdr>
        </w:div>
        <w:div w:id="461264199">
          <w:marLeft w:val="1080"/>
          <w:marRight w:val="0"/>
          <w:marTop w:val="134"/>
          <w:marBottom w:val="0"/>
          <w:divBdr>
            <w:top w:val="none" w:sz="0" w:space="0" w:color="auto"/>
            <w:left w:val="none" w:sz="0" w:space="0" w:color="auto"/>
            <w:bottom w:val="none" w:sz="0" w:space="0" w:color="auto"/>
            <w:right w:val="none" w:sz="0" w:space="0" w:color="auto"/>
          </w:divBdr>
        </w:div>
        <w:div w:id="1741903956">
          <w:marLeft w:val="1080"/>
          <w:marRight w:val="0"/>
          <w:marTop w:val="134"/>
          <w:marBottom w:val="0"/>
          <w:divBdr>
            <w:top w:val="none" w:sz="0" w:space="0" w:color="auto"/>
            <w:left w:val="none" w:sz="0" w:space="0" w:color="auto"/>
            <w:bottom w:val="none" w:sz="0" w:space="0" w:color="auto"/>
            <w:right w:val="none" w:sz="0" w:space="0" w:color="auto"/>
          </w:divBdr>
        </w:div>
        <w:div w:id="1245916226">
          <w:marLeft w:val="1080"/>
          <w:marRight w:val="0"/>
          <w:marTop w:val="134"/>
          <w:marBottom w:val="0"/>
          <w:divBdr>
            <w:top w:val="none" w:sz="0" w:space="0" w:color="auto"/>
            <w:left w:val="none" w:sz="0" w:space="0" w:color="auto"/>
            <w:bottom w:val="none" w:sz="0" w:space="0" w:color="auto"/>
            <w:right w:val="none" w:sz="0" w:space="0" w:color="auto"/>
          </w:divBdr>
        </w:div>
        <w:div w:id="1771779071">
          <w:marLeft w:val="1080"/>
          <w:marRight w:val="0"/>
          <w:marTop w:val="134"/>
          <w:marBottom w:val="0"/>
          <w:divBdr>
            <w:top w:val="none" w:sz="0" w:space="0" w:color="auto"/>
            <w:left w:val="none" w:sz="0" w:space="0" w:color="auto"/>
            <w:bottom w:val="none" w:sz="0" w:space="0" w:color="auto"/>
            <w:right w:val="none" w:sz="0" w:space="0" w:color="auto"/>
          </w:divBdr>
        </w:div>
        <w:div w:id="1889683340">
          <w:marLeft w:val="1080"/>
          <w:marRight w:val="0"/>
          <w:marTop w:val="134"/>
          <w:marBottom w:val="0"/>
          <w:divBdr>
            <w:top w:val="none" w:sz="0" w:space="0" w:color="auto"/>
            <w:left w:val="none" w:sz="0" w:space="0" w:color="auto"/>
            <w:bottom w:val="none" w:sz="0" w:space="0" w:color="auto"/>
            <w:right w:val="none" w:sz="0" w:space="0" w:color="auto"/>
          </w:divBdr>
        </w:div>
        <w:div w:id="531693829">
          <w:marLeft w:val="1080"/>
          <w:marRight w:val="0"/>
          <w:marTop w:val="134"/>
          <w:marBottom w:val="0"/>
          <w:divBdr>
            <w:top w:val="none" w:sz="0" w:space="0" w:color="auto"/>
            <w:left w:val="none" w:sz="0" w:space="0" w:color="auto"/>
            <w:bottom w:val="none" w:sz="0" w:space="0" w:color="auto"/>
            <w:right w:val="none" w:sz="0" w:space="0" w:color="auto"/>
          </w:divBdr>
        </w:div>
        <w:div w:id="1739789897">
          <w:marLeft w:val="1080"/>
          <w:marRight w:val="0"/>
          <w:marTop w:val="134"/>
          <w:marBottom w:val="0"/>
          <w:divBdr>
            <w:top w:val="none" w:sz="0" w:space="0" w:color="auto"/>
            <w:left w:val="none" w:sz="0" w:space="0" w:color="auto"/>
            <w:bottom w:val="none" w:sz="0" w:space="0" w:color="auto"/>
            <w:right w:val="none" w:sz="0" w:space="0" w:color="auto"/>
          </w:divBdr>
        </w:div>
        <w:div w:id="434181349">
          <w:marLeft w:val="1080"/>
          <w:marRight w:val="0"/>
          <w:marTop w:val="134"/>
          <w:marBottom w:val="0"/>
          <w:divBdr>
            <w:top w:val="none" w:sz="0" w:space="0" w:color="auto"/>
            <w:left w:val="none" w:sz="0" w:space="0" w:color="auto"/>
            <w:bottom w:val="none" w:sz="0" w:space="0" w:color="auto"/>
            <w:right w:val="none" w:sz="0" w:space="0" w:color="auto"/>
          </w:divBdr>
        </w:div>
        <w:div w:id="1572080341">
          <w:marLeft w:val="1080"/>
          <w:marRight w:val="0"/>
          <w:marTop w:val="134"/>
          <w:marBottom w:val="0"/>
          <w:divBdr>
            <w:top w:val="none" w:sz="0" w:space="0" w:color="auto"/>
            <w:left w:val="none" w:sz="0" w:space="0" w:color="auto"/>
            <w:bottom w:val="none" w:sz="0" w:space="0" w:color="auto"/>
            <w:right w:val="none" w:sz="0" w:space="0" w:color="auto"/>
          </w:divBdr>
        </w:div>
        <w:div w:id="1706560670">
          <w:marLeft w:val="1080"/>
          <w:marRight w:val="0"/>
          <w:marTop w:val="134"/>
          <w:marBottom w:val="0"/>
          <w:divBdr>
            <w:top w:val="none" w:sz="0" w:space="0" w:color="auto"/>
            <w:left w:val="none" w:sz="0" w:space="0" w:color="auto"/>
            <w:bottom w:val="none" w:sz="0" w:space="0" w:color="auto"/>
            <w:right w:val="none" w:sz="0" w:space="0" w:color="auto"/>
          </w:divBdr>
        </w:div>
        <w:div w:id="513882499">
          <w:marLeft w:val="1080"/>
          <w:marRight w:val="0"/>
          <w:marTop w:val="134"/>
          <w:marBottom w:val="0"/>
          <w:divBdr>
            <w:top w:val="none" w:sz="0" w:space="0" w:color="auto"/>
            <w:left w:val="none" w:sz="0" w:space="0" w:color="auto"/>
            <w:bottom w:val="none" w:sz="0" w:space="0" w:color="auto"/>
            <w:right w:val="none" w:sz="0" w:space="0" w:color="auto"/>
          </w:divBdr>
        </w:div>
        <w:div w:id="1855263678">
          <w:marLeft w:val="1080"/>
          <w:marRight w:val="0"/>
          <w:marTop w:val="134"/>
          <w:marBottom w:val="0"/>
          <w:divBdr>
            <w:top w:val="none" w:sz="0" w:space="0" w:color="auto"/>
            <w:left w:val="none" w:sz="0" w:space="0" w:color="auto"/>
            <w:bottom w:val="none" w:sz="0" w:space="0" w:color="auto"/>
            <w:right w:val="none" w:sz="0" w:space="0" w:color="auto"/>
          </w:divBdr>
        </w:div>
        <w:div w:id="745499501">
          <w:marLeft w:val="1080"/>
          <w:marRight w:val="0"/>
          <w:marTop w:val="134"/>
          <w:marBottom w:val="0"/>
          <w:divBdr>
            <w:top w:val="none" w:sz="0" w:space="0" w:color="auto"/>
            <w:left w:val="none" w:sz="0" w:space="0" w:color="auto"/>
            <w:bottom w:val="none" w:sz="0" w:space="0" w:color="auto"/>
            <w:right w:val="none" w:sz="0" w:space="0" w:color="auto"/>
          </w:divBdr>
        </w:div>
        <w:div w:id="1203206129">
          <w:marLeft w:val="1080"/>
          <w:marRight w:val="0"/>
          <w:marTop w:val="134"/>
          <w:marBottom w:val="0"/>
          <w:divBdr>
            <w:top w:val="none" w:sz="0" w:space="0" w:color="auto"/>
            <w:left w:val="none" w:sz="0" w:space="0" w:color="auto"/>
            <w:bottom w:val="none" w:sz="0" w:space="0" w:color="auto"/>
            <w:right w:val="none" w:sz="0" w:space="0" w:color="auto"/>
          </w:divBdr>
        </w:div>
        <w:div w:id="1857230059">
          <w:marLeft w:val="1080"/>
          <w:marRight w:val="0"/>
          <w:marTop w:val="134"/>
          <w:marBottom w:val="0"/>
          <w:divBdr>
            <w:top w:val="none" w:sz="0" w:space="0" w:color="auto"/>
            <w:left w:val="none" w:sz="0" w:space="0" w:color="auto"/>
            <w:bottom w:val="none" w:sz="0" w:space="0" w:color="auto"/>
            <w:right w:val="none" w:sz="0" w:space="0" w:color="auto"/>
          </w:divBdr>
        </w:div>
        <w:div w:id="331841510">
          <w:marLeft w:val="1080"/>
          <w:marRight w:val="0"/>
          <w:marTop w:val="134"/>
          <w:marBottom w:val="0"/>
          <w:divBdr>
            <w:top w:val="none" w:sz="0" w:space="0" w:color="auto"/>
            <w:left w:val="none" w:sz="0" w:space="0" w:color="auto"/>
            <w:bottom w:val="none" w:sz="0" w:space="0" w:color="auto"/>
            <w:right w:val="none" w:sz="0" w:space="0" w:color="auto"/>
          </w:divBdr>
        </w:div>
        <w:div w:id="1907839271">
          <w:marLeft w:val="1080"/>
          <w:marRight w:val="0"/>
          <w:marTop w:val="134"/>
          <w:marBottom w:val="0"/>
          <w:divBdr>
            <w:top w:val="none" w:sz="0" w:space="0" w:color="auto"/>
            <w:left w:val="none" w:sz="0" w:space="0" w:color="auto"/>
            <w:bottom w:val="none" w:sz="0" w:space="0" w:color="auto"/>
            <w:right w:val="none" w:sz="0" w:space="0" w:color="auto"/>
          </w:divBdr>
        </w:div>
        <w:div w:id="1823546316">
          <w:marLeft w:val="1080"/>
          <w:marRight w:val="0"/>
          <w:marTop w:val="134"/>
          <w:marBottom w:val="0"/>
          <w:divBdr>
            <w:top w:val="none" w:sz="0" w:space="0" w:color="auto"/>
            <w:left w:val="none" w:sz="0" w:space="0" w:color="auto"/>
            <w:bottom w:val="none" w:sz="0" w:space="0" w:color="auto"/>
            <w:right w:val="none" w:sz="0" w:space="0" w:color="auto"/>
          </w:divBdr>
        </w:div>
        <w:div w:id="333807437">
          <w:marLeft w:val="1080"/>
          <w:marRight w:val="0"/>
          <w:marTop w:val="134"/>
          <w:marBottom w:val="0"/>
          <w:divBdr>
            <w:top w:val="none" w:sz="0" w:space="0" w:color="auto"/>
            <w:left w:val="none" w:sz="0" w:space="0" w:color="auto"/>
            <w:bottom w:val="none" w:sz="0" w:space="0" w:color="auto"/>
            <w:right w:val="none" w:sz="0" w:space="0" w:color="auto"/>
          </w:divBdr>
        </w:div>
        <w:div w:id="888762875">
          <w:marLeft w:val="1080"/>
          <w:marRight w:val="0"/>
          <w:marTop w:val="134"/>
          <w:marBottom w:val="0"/>
          <w:divBdr>
            <w:top w:val="none" w:sz="0" w:space="0" w:color="auto"/>
            <w:left w:val="none" w:sz="0" w:space="0" w:color="auto"/>
            <w:bottom w:val="none" w:sz="0" w:space="0" w:color="auto"/>
            <w:right w:val="none" w:sz="0" w:space="0" w:color="auto"/>
          </w:divBdr>
        </w:div>
        <w:div w:id="648902059">
          <w:marLeft w:val="1080"/>
          <w:marRight w:val="0"/>
          <w:marTop w:val="134"/>
          <w:marBottom w:val="0"/>
          <w:divBdr>
            <w:top w:val="none" w:sz="0" w:space="0" w:color="auto"/>
            <w:left w:val="none" w:sz="0" w:space="0" w:color="auto"/>
            <w:bottom w:val="none" w:sz="0" w:space="0" w:color="auto"/>
            <w:right w:val="none" w:sz="0" w:space="0" w:color="auto"/>
          </w:divBdr>
        </w:div>
        <w:div w:id="1158615104">
          <w:marLeft w:val="1080"/>
          <w:marRight w:val="0"/>
          <w:marTop w:val="134"/>
          <w:marBottom w:val="0"/>
          <w:divBdr>
            <w:top w:val="none" w:sz="0" w:space="0" w:color="auto"/>
            <w:left w:val="none" w:sz="0" w:space="0" w:color="auto"/>
            <w:bottom w:val="none" w:sz="0" w:space="0" w:color="auto"/>
            <w:right w:val="none" w:sz="0" w:space="0" w:color="auto"/>
          </w:divBdr>
        </w:div>
        <w:div w:id="1708723008">
          <w:marLeft w:val="1080"/>
          <w:marRight w:val="0"/>
          <w:marTop w:val="134"/>
          <w:marBottom w:val="0"/>
          <w:divBdr>
            <w:top w:val="none" w:sz="0" w:space="0" w:color="auto"/>
            <w:left w:val="none" w:sz="0" w:space="0" w:color="auto"/>
            <w:bottom w:val="none" w:sz="0" w:space="0" w:color="auto"/>
            <w:right w:val="none" w:sz="0" w:space="0" w:color="auto"/>
          </w:divBdr>
        </w:div>
        <w:div w:id="1141852435">
          <w:marLeft w:val="1080"/>
          <w:marRight w:val="0"/>
          <w:marTop w:val="134"/>
          <w:marBottom w:val="0"/>
          <w:divBdr>
            <w:top w:val="none" w:sz="0" w:space="0" w:color="auto"/>
            <w:left w:val="none" w:sz="0" w:space="0" w:color="auto"/>
            <w:bottom w:val="none" w:sz="0" w:space="0" w:color="auto"/>
            <w:right w:val="none" w:sz="0" w:space="0" w:color="auto"/>
          </w:divBdr>
        </w:div>
        <w:div w:id="847063228">
          <w:marLeft w:val="1080"/>
          <w:marRight w:val="0"/>
          <w:marTop w:val="134"/>
          <w:marBottom w:val="0"/>
          <w:divBdr>
            <w:top w:val="none" w:sz="0" w:space="0" w:color="auto"/>
            <w:left w:val="none" w:sz="0" w:space="0" w:color="auto"/>
            <w:bottom w:val="none" w:sz="0" w:space="0" w:color="auto"/>
            <w:right w:val="none" w:sz="0" w:space="0" w:color="auto"/>
          </w:divBdr>
        </w:div>
        <w:div w:id="1723401508">
          <w:marLeft w:val="1080"/>
          <w:marRight w:val="0"/>
          <w:marTop w:val="134"/>
          <w:marBottom w:val="0"/>
          <w:divBdr>
            <w:top w:val="none" w:sz="0" w:space="0" w:color="auto"/>
            <w:left w:val="none" w:sz="0" w:space="0" w:color="auto"/>
            <w:bottom w:val="none" w:sz="0" w:space="0" w:color="auto"/>
            <w:right w:val="none" w:sz="0" w:space="0" w:color="auto"/>
          </w:divBdr>
        </w:div>
        <w:div w:id="73822913">
          <w:marLeft w:val="1080"/>
          <w:marRight w:val="0"/>
          <w:marTop w:val="134"/>
          <w:marBottom w:val="0"/>
          <w:divBdr>
            <w:top w:val="none" w:sz="0" w:space="0" w:color="auto"/>
            <w:left w:val="none" w:sz="0" w:space="0" w:color="auto"/>
            <w:bottom w:val="none" w:sz="0" w:space="0" w:color="auto"/>
            <w:right w:val="none" w:sz="0" w:space="0" w:color="auto"/>
          </w:divBdr>
        </w:div>
        <w:div w:id="362295307">
          <w:marLeft w:val="1080"/>
          <w:marRight w:val="0"/>
          <w:marTop w:val="134"/>
          <w:marBottom w:val="0"/>
          <w:divBdr>
            <w:top w:val="none" w:sz="0" w:space="0" w:color="auto"/>
            <w:left w:val="none" w:sz="0" w:space="0" w:color="auto"/>
            <w:bottom w:val="none" w:sz="0" w:space="0" w:color="auto"/>
            <w:right w:val="none" w:sz="0" w:space="0" w:color="auto"/>
          </w:divBdr>
        </w:div>
      </w:divsChild>
    </w:div>
    <w:div w:id="1246720644">
      <w:bodyDiv w:val="1"/>
      <w:marLeft w:val="0"/>
      <w:marRight w:val="0"/>
      <w:marTop w:val="0"/>
      <w:marBottom w:val="0"/>
      <w:divBdr>
        <w:top w:val="none" w:sz="0" w:space="0" w:color="auto"/>
        <w:left w:val="none" w:sz="0" w:space="0" w:color="auto"/>
        <w:bottom w:val="none" w:sz="0" w:space="0" w:color="auto"/>
        <w:right w:val="none" w:sz="0" w:space="0" w:color="auto"/>
      </w:divBdr>
      <w:divsChild>
        <w:div w:id="1815484799">
          <w:marLeft w:val="1080"/>
          <w:marRight w:val="0"/>
          <w:marTop w:val="134"/>
          <w:marBottom w:val="0"/>
          <w:divBdr>
            <w:top w:val="none" w:sz="0" w:space="0" w:color="auto"/>
            <w:left w:val="none" w:sz="0" w:space="0" w:color="auto"/>
            <w:bottom w:val="none" w:sz="0" w:space="0" w:color="auto"/>
            <w:right w:val="none" w:sz="0" w:space="0" w:color="auto"/>
          </w:divBdr>
        </w:div>
        <w:div w:id="1382243026">
          <w:marLeft w:val="1080"/>
          <w:marRight w:val="0"/>
          <w:marTop w:val="134"/>
          <w:marBottom w:val="0"/>
          <w:divBdr>
            <w:top w:val="none" w:sz="0" w:space="0" w:color="auto"/>
            <w:left w:val="none" w:sz="0" w:space="0" w:color="auto"/>
            <w:bottom w:val="none" w:sz="0" w:space="0" w:color="auto"/>
            <w:right w:val="none" w:sz="0" w:space="0" w:color="auto"/>
          </w:divBdr>
        </w:div>
        <w:div w:id="1248416118">
          <w:marLeft w:val="1080"/>
          <w:marRight w:val="0"/>
          <w:marTop w:val="134"/>
          <w:marBottom w:val="0"/>
          <w:divBdr>
            <w:top w:val="none" w:sz="0" w:space="0" w:color="auto"/>
            <w:left w:val="none" w:sz="0" w:space="0" w:color="auto"/>
            <w:bottom w:val="none" w:sz="0" w:space="0" w:color="auto"/>
            <w:right w:val="none" w:sz="0" w:space="0" w:color="auto"/>
          </w:divBdr>
        </w:div>
        <w:div w:id="2041784434">
          <w:marLeft w:val="1080"/>
          <w:marRight w:val="0"/>
          <w:marTop w:val="134"/>
          <w:marBottom w:val="0"/>
          <w:divBdr>
            <w:top w:val="none" w:sz="0" w:space="0" w:color="auto"/>
            <w:left w:val="none" w:sz="0" w:space="0" w:color="auto"/>
            <w:bottom w:val="none" w:sz="0" w:space="0" w:color="auto"/>
            <w:right w:val="none" w:sz="0" w:space="0" w:color="auto"/>
          </w:divBdr>
        </w:div>
        <w:div w:id="472255425">
          <w:marLeft w:val="1080"/>
          <w:marRight w:val="0"/>
          <w:marTop w:val="134"/>
          <w:marBottom w:val="0"/>
          <w:divBdr>
            <w:top w:val="none" w:sz="0" w:space="0" w:color="auto"/>
            <w:left w:val="none" w:sz="0" w:space="0" w:color="auto"/>
            <w:bottom w:val="none" w:sz="0" w:space="0" w:color="auto"/>
            <w:right w:val="none" w:sz="0" w:space="0" w:color="auto"/>
          </w:divBdr>
        </w:div>
        <w:div w:id="2045012902">
          <w:marLeft w:val="1080"/>
          <w:marRight w:val="0"/>
          <w:marTop w:val="134"/>
          <w:marBottom w:val="0"/>
          <w:divBdr>
            <w:top w:val="none" w:sz="0" w:space="0" w:color="auto"/>
            <w:left w:val="none" w:sz="0" w:space="0" w:color="auto"/>
            <w:bottom w:val="none" w:sz="0" w:space="0" w:color="auto"/>
            <w:right w:val="none" w:sz="0" w:space="0" w:color="auto"/>
          </w:divBdr>
        </w:div>
        <w:div w:id="1915509606">
          <w:marLeft w:val="1080"/>
          <w:marRight w:val="0"/>
          <w:marTop w:val="134"/>
          <w:marBottom w:val="0"/>
          <w:divBdr>
            <w:top w:val="none" w:sz="0" w:space="0" w:color="auto"/>
            <w:left w:val="none" w:sz="0" w:space="0" w:color="auto"/>
            <w:bottom w:val="none" w:sz="0" w:space="0" w:color="auto"/>
            <w:right w:val="none" w:sz="0" w:space="0" w:color="auto"/>
          </w:divBdr>
        </w:div>
        <w:div w:id="657727459">
          <w:marLeft w:val="1080"/>
          <w:marRight w:val="0"/>
          <w:marTop w:val="134"/>
          <w:marBottom w:val="0"/>
          <w:divBdr>
            <w:top w:val="none" w:sz="0" w:space="0" w:color="auto"/>
            <w:left w:val="none" w:sz="0" w:space="0" w:color="auto"/>
            <w:bottom w:val="none" w:sz="0" w:space="0" w:color="auto"/>
            <w:right w:val="none" w:sz="0" w:space="0" w:color="auto"/>
          </w:divBdr>
        </w:div>
        <w:div w:id="687369131">
          <w:marLeft w:val="1080"/>
          <w:marRight w:val="0"/>
          <w:marTop w:val="134"/>
          <w:marBottom w:val="0"/>
          <w:divBdr>
            <w:top w:val="none" w:sz="0" w:space="0" w:color="auto"/>
            <w:left w:val="none" w:sz="0" w:space="0" w:color="auto"/>
            <w:bottom w:val="none" w:sz="0" w:space="0" w:color="auto"/>
            <w:right w:val="none" w:sz="0" w:space="0" w:color="auto"/>
          </w:divBdr>
        </w:div>
        <w:div w:id="2022312190">
          <w:marLeft w:val="1080"/>
          <w:marRight w:val="0"/>
          <w:marTop w:val="134"/>
          <w:marBottom w:val="0"/>
          <w:divBdr>
            <w:top w:val="none" w:sz="0" w:space="0" w:color="auto"/>
            <w:left w:val="none" w:sz="0" w:space="0" w:color="auto"/>
            <w:bottom w:val="none" w:sz="0" w:space="0" w:color="auto"/>
            <w:right w:val="none" w:sz="0" w:space="0" w:color="auto"/>
          </w:divBdr>
        </w:div>
        <w:div w:id="1354922643">
          <w:marLeft w:val="1080"/>
          <w:marRight w:val="0"/>
          <w:marTop w:val="134"/>
          <w:marBottom w:val="0"/>
          <w:divBdr>
            <w:top w:val="none" w:sz="0" w:space="0" w:color="auto"/>
            <w:left w:val="none" w:sz="0" w:space="0" w:color="auto"/>
            <w:bottom w:val="none" w:sz="0" w:space="0" w:color="auto"/>
            <w:right w:val="none" w:sz="0" w:space="0" w:color="auto"/>
          </w:divBdr>
        </w:div>
        <w:div w:id="668675434">
          <w:marLeft w:val="1080"/>
          <w:marRight w:val="0"/>
          <w:marTop w:val="134"/>
          <w:marBottom w:val="0"/>
          <w:divBdr>
            <w:top w:val="none" w:sz="0" w:space="0" w:color="auto"/>
            <w:left w:val="none" w:sz="0" w:space="0" w:color="auto"/>
            <w:bottom w:val="none" w:sz="0" w:space="0" w:color="auto"/>
            <w:right w:val="none" w:sz="0" w:space="0" w:color="auto"/>
          </w:divBdr>
        </w:div>
        <w:div w:id="20400880">
          <w:marLeft w:val="1426"/>
          <w:marRight w:val="0"/>
          <w:marTop w:val="115"/>
          <w:marBottom w:val="0"/>
          <w:divBdr>
            <w:top w:val="none" w:sz="0" w:space="0" w:color="auto"/>
            <w:left w:val="none" w:sz="0" w:space="0" w:color="auto"/>
            <w:bottom w:val="none" w:sz="0" w:space="0" w:color="auto"/>
            <w:right w:val="none" w:sz="0" w:space="0" w:color="auto"/>
          </w:divBdr>
        </w:div>
        <w:div w:id="2000958444">
          <w:marLeft w:val="1426"/>
          <w:marRight w:val="0"/>
          <w:marTop w:val="115"/>
          <w:marBottom w:val="0"/>
          <w:divBdr>
            <w:top w:val="none" w:sz="0" w:space="0" w:color="auto"/>
            <w:left w:val="none" w:sz="0" w:space="0" w:color="auto"/>
            <w:bottom w:val="none" w:sz="0" w:space="0" w:color="auto"/>
            <w:right w:val="none" w:sz="0" w:space="0" w:color="auto"/>
          </w:divBdr>
        </w:div>
        <w:div w:id="1558082218">
          <w:marLeft w:val="1080"/>
          <w:marRight w:val="0"/>
          <w:marTop w:val="134"/>
          <w:marBottom w:val="0"/>
          <w:divBdr>
            <w:top w:val="none" w:sz="0" w:space="0" w:color="auto"/>
            <w:left w:val="none" w:sz="0" w:space="0" w:color="auto"/>
            <w:bottom w:val="none" w:sz="0" w:space="0" w:color="auto"/>
            <w:right w:val="none" w:sz="0" w:space="0" w:color="auto"/>
          </w:divBdr>
        </w:div>
        <w:div w:id="1602444701">
          <w:marLeft w:val="1080"/>
          <w:marRight w:val="0"/>
          <w:marTop w:val="134"/>
          <w:marBottom w:val="0"/>
          <w:divBdr>
            <w:top w:val="none" w:sz="0" w:space="0" w:color="auto"/>
            <w:left w:val="none" w:sz="0" w:space="0" w:color="auto"/>
            <w:bottom w:val="none" w:sz="0" w:space="0" w:color="auto"/>
            <w:right w:val="none" w:sz="0" w:space="0" w:color="auto"/>
          </w:divBdr>
        </w:div>
        <w:div w:id="2017925226">
          <w:marLeft w:val="547"/>
          <w:marRight w:val="0"/>
          <w:marTop w:val="154"/>
          <w:marBottom w:val="0"/>
          <w:divBdr>
            <w:top w:val="none" w:sz="0" w:space="0" w:color="auto"/>
            <w:left w:val="none" w:sz="0" w:space="0" w:color="auto"/>
            <w:bottom w:val="none" w:sz="0" w:space="0" w:color="auto"/>
            <w:right w:val="none" w:sz="0" w:space="0" w:color="auto"/>
          </w:divBdr>
        </w:div>
        <w:div w:id="1201474925">
          <w:marLeft w:val="547"/>
          <w:marRight w:val="0"/>
          <w:marTop w:val="154"/>
          <w:marBottom w:val="0"/>
          <w:divBdr>
            <w:top w:val="none" w:sz="0" w:space="0" w:color="auto"/>
            <w:left w:val="none" w:sz="0" w:space="0" w:color="auto"/>
            <w:bottom w:val="none" w:sz="0" w:space="0" w:color="auto"/>
            <w:right w:val="none" w:sz="0" w:space="0" w:color="auto"/>
          </w:divBdr>
        </w:div>
        <w:div w:id="359820774">
          <w:marLeft w:val="1080"/>
          <w:marRight w:val="0"/>
          <w:marTop w:val="134"/>
          <w:marBottom w:val="0"/>
          <w:divBdr>
            <w:top w:val="none" w:sz="0" w:space="0" w:color="auto"/>
            <w:left w:val="none" w:sz="0" w:space="0" w:color="auto"/>
            <w:bottom w:val="none" w:sz="0" w:space="0" w:color="auto"/>
            <w:right w:val="none" w:sz="0" w:space="0" w:color="auto"/>
          </w:divBdr>
        </w:div>
        <w:div w:id="1970435017">
          <w:marLeft w:val="1080"/>
          <w:marRight w:val="0"/>
          <w:marTop w:val="134"/>
          <w:marBottom w:val="0"/>
          <w:divBdr>
            <w:top w:val="none" w:sz="0" w:space="0" w:color="auto"/>
            <w:left w:val="none" w:sz="0" w:space="0" w:color="auto"/>
            <w:bottom w:val="none" w:sz="0" w:space="0" w:color="auto"/>
            <w:right w:val="none" w:sz="0" w:space="0" w:color="auto"/>
          </w:divBdr>
        </w:div>
        <w:div w:id="1314992466">
          <w:marLeft w:val="1080"/>
          <w:marRight w:val="0"/>
          <w:marTop w:val="134"/>
          <w:marBottom w:val="0"/>
          <w:divBdr>
            <w:top w:val="none" w:sz="0" w:space="0" w:color="auto"/>
            <w:left w:val="none" w:sz="0" w:space="0" w:color="auto"/>
            <w:bottom w:val="none" w:sz="0" w:space="0" w:color="auto"/>
            <w:right w:val="none" w:sz="0" w:space="0" w:color="auto"/>
          </w:divBdr>
        </w:div>
        <w:div w:id="923496254">
          <w:marLeft w:val="1080"/>
          <w:marRight w:val="0"/>
          <w:marTop w:val="134"/>
          <w:marBottom w:val="0"/>
          <w:divBdr>
            <w:top w:val="none" w:sz="0" w:space="0" w:color="auto"/>
            <w:left w:val="none" w:sz="0" w:space="0" w:color="auto"/>
            <w:bottom w:val="none" w:sz="0" w:space="0" w:color="auto"/>
            <w:right w:val="none" w:sz="0" w:space="0" w:color="auto"/>
          </w:divBdr>
        </w:div>
        <w:div w:id="449519892">
          <w:marLeft w:val="1080"/>
          <w:marRight w:val="0"/>
          <w:marTop w:val="134"/>
          <w:marBottom w:val="0"/>
          <w:divBdr>
            <w:top w:val="none" w:sz="0" w:space="0" w:color="auto"/>
            <w:left w:val="none" w:sz="0" w:space="0" w:color="auto"/>
            <w:bottom w:val="none" w:sz="0" w:space="0" w:color="auto"/>
            <w:right w:val="none" w:sz="0" w:space="0" w:color="auto"/>
          </w:divBdr>
        </w:div>
        <w:div w:id="1733042421">
          <w:marLeft w:val="1080"/>
          <w:marRight w:val="0"/>
          <w:marTop w:val="134"/>
          <w:marBottom w:val="0"/>
          <w:divBdr>
            <w:top w:val="none" w:sz="0" w:space="0" w:color="auto"/>
            <w:left w:val="none" w:sz="0" w:space="0" w:color="auto"/>
            <w:bottom w:val="none" w:sz="0" w:space="0" w:color="auto"/>
            <w:right w:val="none" w:sz="0" w:space="0" w:color="auto"/>
          </w:divBdr>
        </w:div>
        <w:div w:id="1705400489">
          <w:marLeft w:val="1080"/>
          <w:marRight w:val="0"/>
          <w:marTop w:val="134"/>
          <w:marBottom w:val="0"/>
          <w:divBdr>
            <w:top w:val="none" w:sz="0" w:space="0" w:color="auto"/>
            <w:left w:val="none" w:sz="0" w:space="0" w:color="auto"/>
            <w:bottom w:val="none" w:sz="0" w:space="0" w:color="auto"/>
            <w:right w:val="none" w:sz="0" w:space="0" w:color="auto"/>
          </w:divBdr>
        </w:div>
        <w:div w:id="1714383437">
          <w:marLeft w:val="1080"/>
          <w:marRight w:val="0"/>
          <w:marTop w:val="134"/>
          <w:marBottom w:val="0"/>
          <w:divBdr>
            <w:top w:val="none" w:sz="0" w:space="0" w:color="auto"/>
            <w:left w:val="none" w:sz="0" w:space="0" w:color="auto"/>
            <w:bottom w:val="none" w:sz="0" w:space="0" w:color="auto"/>
            <w:right w:val="none" w:sz="0" w:space="0" w:color="auto"/>
          </w:divBdr>
        </w:div>
        <w:div w:id="366951219">
          <w:marLeft w:val="1080"/>
          <w:marRight w:val="0"/>
          <w:marTop w:val="134"/>
          <w:marBottom w:val="0"/>
          <w:divBdr>
            <w:top w:val="none" w:sz="0" w:space="0" w:color="auto"/>
            <w:left w:val="none" w:sz="0" w:space="0" w:color="auto"/>
            <w:bottom w:val="none" w:sz="0" w:space="0" w:color="auto"/>
            <w:right w:val="none" w:sz="0" w:space="0" w:color="auto"/>
          </w:divBdr>
        </w:div>
        <w:div w:id="1714847117">
          <w:marLeft w:val="1080"/>
          <w:marRight w:val="0"/>
          <w:marTop w:val="134"/>
          <w:marBottom w:val="0"/>
          <w:divBdr>
            <w:top w:val="none" w:sz="0" w:space="0" w:color="auto"/>
            <w:left w:val="none" w:sz="0" w:space="0" w:color="auto"/>
            <w:bottom w:val="none" w:sz="0" w:space="0" w:color="auto"/>
            <w:right w:val="none" w:sz="0" w:space="0" w:color="auto"/>
          </w:divBdr>
        </w:div>
        <w:div w:id="391388362">
          <w:marLeft w:val="1080"/>
          <w:marRight w:val="0"/>
          <w:marTop w:val="134"/>
          <w:marBottom w:val="0"/>
          <w:divBdr>
            <w:top w:val="none" w:sz="0" w:space="0" w:color="auto"/>
            <w:left w:val="none" w:sz="0" w:space="0" w:color="auto"/>
            <w:bottom w:val="none" w:sz="0" w:space="0" w:color="auto"/>
            <w:right w:val="none" w:sz="0" w:space="0" w:color="auto"/>
          </w:divBdr>
        </w:div>
        <w:div w:id="138111277">
          <w:marLeft w:val="1080"/>
          <w:marRight w:val="0"/>
          <w:marTop w:val="134"/>
          <w:marBottom w:val="0"/>
          <w:divBdr>
            <w:top w:val="none" w:sz="0" w:space="0" w:color="auto"/>
            <w:left w:val="none" w:sz="0" w:space="0" w:color="auto"/>
            <w:bottom w:val="none" w:sz="0" w:space="0" w:color="auto"/>
            <w:right w:val="none" w:sz="0" w:space="0" w:color="auto"/>
          </w:divBdr>
        </w:div>
        <w:div w:id="1576355155">
          <w:marLeft w:val="1080"/>
          <w:marRight w:val="0"/>
          <w:marTop w:val="134"/>
          <w:marBottom w:val="0"/>
          <w:divBdr>
            <w:top w:val="none" w:sz="0" w:space="0" w:color="auto"/>
            <w:left w:val="none" w:sz="0" w:space="0" w:color="auto"/>
            <w:bottom w:val="none" w:sz="0" w:space="0" w:color="auto"/>
            <w:right w:val="none" w:sz="0" w:space="0" w:color="auto"/>
          </w:divBdr>
        </w:div>
        <w:div w:id="1121994962">
          <w:marLeft w:val="1080"/>
          <w:marRight w:val="0"/>
          <w:marTop w:val="134"/>
          <w:marBottom w:val="0"/>
          <w:divBdr>
            <w:top w:val="none" w:sz="0" w:space="0" w:color="auto"/>
            <w:left w:val="none" w:sz="0" w:space="0" w:color="auto"/>
            <w:bottom w:val="none" w:sz="0" w:space="0" w:color="auto"/>
            <w:right w:val="none" w:sz="0" w:space="0" w:color="auto"/>
          </w:divBdr>
        </w:div>
        <w:div w:id="816343134">
          <w:marLeft w:val="1080"/>
          <w:marRight w:val="0"/>
          <w:marTop w:val="134"/>
          <w:marBottom w:val="0"/>
          <w:divBdr>
            <w:top w:val="none" w:sz="0" w:space="0" w:color="auto"/>
            <w:left w:val="none" w:sz="0" w:space="0" w:color="auto"/>
            <w:bottom w:val="none" w:sz="0" w:space="0" w:color="auto"/>
            <w:right w:val="none" w:sz="0" w:space="0" w:color="auto"/>
          </w:divBdr>
        </w:div>
        <w:div w:id="1069109331">
          <w:marLeft w:val="1080"/>
          <w:marRight w:val="0"/>
          <w:marTop w:val="134"/>
          <w:marBottom w:val="0"/>
          <w:divBdr>
            <w:top w:val="none" w:sz="0" w:space="0" w:color="auto"/>
            <w:left w:val="none" w:sz="0" w:space="0" w:color="auto"/>
            <w:bottom w:val="none" w:sz="0" w:space="0" w:color="auto"/>
            <w:right w:val="none" w:sz="0" w:space="0" w:color="auto"/>
          </w:divBdr>
        </w:div>
        <w:div w:id="1280330521">
          <w:marLeft w:val="1080"/>
          <w:marRight w:val="0"/>
          <w:marTop w:val="134"/>
          <w:marBottom w:val="0"/>
          <w:divBdr>
            <w:top w:val="none" w:sz="0" w:space="0" w:color="auto"/>
            <w:left w:val="none" w:sz="0" w:space="0" w:color="auto"/>
            <w:bottom w:val="none" w:sz="0" w:space="0" w:color="auto"/>
            <w:right w:val="none" w:sz="0" w:space="0" w:color="auto"/>
          </w:divBdr>
        </w:div>
        <w:div w:id="979262300">
          <w:marLeft w:val="1080"/>
          <w:marRight w:val="0"/>
          <w:marTop w:val="134"/>
          <w:marBottom w:val="0"/>
          <w:divBdr>
            <w:top w:val="none" w:sz="0" w:space="0" w:color="auto"/>
            <w:left w:val="none" w:sz="0" w:space="0" w:color="auto"/>
            <w:bottom w:val="none" w:sz="0" w:space="0" w:color="auto"/>
            <w:right w:val="none" w:sz="0" w:space="0" w:color="auto"/>
          </w:divBdr>
        </w:div>
        <w:div w:id="1702246171">
          <w:marLeft w:val="1080"/>
          <w:marRight w:val="0"/>
          <w:marTop w:val="134"/>
          <w:marBottom w:val="0"/>
          <w:divBdr>
            <w:top w:val="none" w:sz="0" w:space="0" w:color="auto"/>
            <w:left w:val="none" w:sz="0" w:space="0" w:color="auto"/>
            <w:bottom w:val="none" w:sz="0" w:space="0" w:color="auto"/>
            <w:right w:val="none" w:sz="0" w:space="0" w:color="auto"/>
          </w:divBdr>
        </w:div>
        <w:div w:id="1404915520">
          <w:marLeft w:val="1080"/>
          <w:marRight w:val="0"/>
          <w:marTop w:val="134"/>
          <w:marBottom w:val="0"/>
          <w:divBdr>
            <w:top w:val="none" w:sz="0" w:space="0" w:color="auto"/>
            <w:left w:val="none" w:sz="0" w:space="0" w:color="auto"/>
            <w:bottom w:val="none" w:sz="0" w:space="0" w:color="auto"/>
            <w:right w:val="none" w:sz="0" w:space="0" w:color="auto"/>
          </w:divBdr>
        </w:div>
        <w:div w:id="267658987">
          <w:marLeft w:val="1080"/>
          <w:marRight w:val="0"/>
          <w:marTop w:val="134"/>
          <w:marBottom w:val="0"/>
          <w:divBdr>
            <w:top w:val="none" w:sz="0" w:space="0" w:color="auto"/>
            <w:left w:val="none" w:sz="0" w:space="0" w:color="auto"/>
            <w:bottom w:val="none" w:sz="0" w:space="0" w:color="auto"/>
            <w:right w:val="none" w:sz="0" w:space="0" w:color="auto"/>
          </w:divBdr>
        </w:div>
        <w:div w:id="200899691">
          <w:marLeft w:val="1080"/>
          <w:marRight w:val="0"/>
          <w:marTop w:val="134"/>
          <w:marBottom w:val="0"/>
          <w:divBdr>
            <w:top w:val="none" w:sz="0" w:space="0" w:color="auto"/>
            <w:left w:val="none" w:sz="0" w:space="0" w:color="auto"/>
            <w:bottom w:val="none" w:sz="0" w:space="0" w:color="auto"/>
            <w:right w:val="none" w:sz="0" w:space="0" w:color="auto"/>
          </w:divBdr>
        </w:div>
        <w:div w:id="1801458396">
          <w:marLeft w:val="1080"/>
          <w:marRight w:val="0"/>
          <w:marTop w:val="134"/>
          <w:marBottom w:val="0"/>
          <w:divBdr>
            <w:top w:val="none" w:sz="0" w:space="0" w:color="auto"/>
            <w:left w:val="none" w:sz="0" w:space="0" w:color="auto"/>
            <w:bottom w:val="none" w:sz="0" w:space="0" w:color="auto"/>
            <w:right w:val="none" w:sz="0" w:space="0" w:color="auto"/>
          </w:divBdr>
        </w:div>
        <w:div w:id="465971176">
          <w:marLeft w:val="1080"/>
          <w:marRight w:val="0"/>
          <w:marTop w:val="134"/>
          <w:marBottom w:val="0"/>
          <w:divBdr>
            <w:top w:val="none" w:sz="0" w:space="0" w:color="auto"/>
            <w:left w:val="none" w:sz="0" w:space="0" w:color="auto"/>
            <w:bottom w:val="none" w:sz="0" w:space="0" w:color="auto"/>
            <w:right w:val="none" w:sz="0" w:space="0" w:color="auto"/>
          </w:divBdr>
        </w:div>
        <w:div w:id="1660113502">
          <w:marLeft w:val="1080"/>
          <w:marRight w:val="0"/>
          <w:marTop w:val="134"/>
          <w:marBottom w:val="0"/>
          <w:divBdr>
            <w:top w:val="none" w:sz="0" w:space="0" w:color="auto"/>
            <w:left w:val="none" w:sz="0" w:space="0" w:color="auto"/>
            <w:bottom w:val="none" w:sz="0" w:space="0" w:color="auto"/>
            <w:right w:val="none" w:sz="0" w:space="0" w:color="auto"/>
          </w:divBdr>
        </w:div>
        <w:div w:id="1764645547">
          <w:marLeft w:val="1080"/>
          <w:marRight w:val="0"/>
          <w:marTop w:val="134"/>
          <w:marBottom w:val="0"/>
          <w:divBdr>
            <w:top w:val="none" w:sz="0" w:space="0" w:color="auto"/>
            <w:left w:val="none" w:sz="0" w:space="0" w:color="auto"/>
            <w:bottom w:val="none" w:sz="0" w:space="0" w:color="auto"/>
            <w:right w:val="none" w:sz="0" w:space="0" w:color="auto"/>
          </w:divBdr>
        </w:div>
        <w:div w:id="1652057248">
          <w:marLeft w:val="1080"/>
          <w:marRight w:val="0"/>
          <w:marTop w:val="134"/>
          <w:marBottom w:val="0"/>
          <w:divBdr>
            <w:top w:val="none" w:sz="0" w:space="0" w:color="auto"/>
            <w:left w:val="none" w:sz="0" w:space="0" w:color="auto"/>
            <w:bottom w:val="none" w:sz="0" w:space="0" w:color="auto"/>
            <w:right w:val="none" w:sz="0" w:space="0" w:color="auto"/>
          </w:divBdr>
        </w:div>
        <w:div w:id="1557157481">
          <w:marLeft w:val="1080"/>
          <w:marRight w:val="0"/>
          <w:marTop w:val="134"/>
          <w:marBottom w:val="0"/>
          <w:divBdr>
            <w:top w:val="none" w:sz="0" w:space="0" w:color="auto"/>
            <w:left w:val="none" w:sz="0" w:space="0" w:color="auto"/>
            <w:bottom w:val="none" w:sz="0" w:space="0" w:color="auto"/>
            <w:right w:val="none" w:sz="0" w:space="0" w:color="auto"/>
          </w:divBdr>
        </w:div>
        <w:div w:id="711929023">
          <w:marLeft w:val="1080"/>
          <w:marRight w:val="0"/>
          <w:marTop w:val="134"/>
          <w:marBottom w:val="0"/>
          <w:divBdr>
            <w:top w:val="none" w:sz="0" w:space="0" w:color="auto"/>
            <w:left w:val="none" w:sz="0" w:space="0" w:color="auto"/>
            <w:bottom w:val="none" w:sz="0" w:space="0" w:color="auto"/>
            <w:right w:val="none" w:sz="0" w:space="0" w:color="auto"/>
          </w:divBdr>
        </w:div>
        <w:div w:id="330064787">
          <w:marLeft w:val="1080"/>
          <w:marRight w:val="0"/>
          <w:marTop w:val="134"/>
          <w:marBottom w:val="0"/>
          <w:divBdr>
            <w:top w:val="none" w:sz="0" w:space="0" w:color="auto"/>
            <w:left w:val="none" w:sz="0" w:space="0" w:color="auto"/>
            <w:bottom w:val="none" w:sz="0" w:space="0" w:color="auto"/>
            <w:right w:val="none" w:sz="0" w:space="0" w:color="auto"/>
          </w:divBdr>
        </w:div>
        <w:div w:id="1322734295">
          <w:marLeft w:val="1080"/>
          <w:marRight w:val="0"/>
          <w:marTop w:val="134"/>
          <w:marBottom w:val="0"/>
          <w:divBdr>
            <w:top w:val="none" w:sz="0" w:space="0" w:color="auto"/>
            <w:left w:val="none" w:sz="0" w:space="0" w:color="auto"/>
            <w:bottom w:val="none" w:sz="0" w:space="0" w:color="auto"/>
            <w:right w:val="none" w:sz="0" w:space="0" w:color="auto"/>
          </w:divBdr>
        </w:div>
        <w:div w:id="2033601641">
          <w:marLeft w:val="1080"/>
          <w:marRight w:val="0"/>
          <w:marTop w:val="134"/>
          <w:marBottom w:val="0"/>
          <w:divBdr>
            <w:top w:val="none" w:sz="0" w:space="0" w:color="auto"/>
            <w:left w:val="none" w:sz="0" w:space="0" w:color="auto"/>
            <w:bottom w:val="none" w:sz="0" w:space="0" w:color="auto"/>
            <w:right w:val="none" w:sz="0" w:space="0" w:color="auto"/>
          </w:divBdr>
        </w:div>
        <w:div w:id="1751736973">
          <w:marLeft w:val="1080"/>
          <w:marRight w:val="0"/>
          <w:marTop w:val="134"/>
          <w:marBottom w:val="0"/>
          <w:divBdr>
            <w:top w:val="none" w:sz="0" w:space="0" w:color="auto"/>
            <w:left w:val="none" w:sz="0" w:space="0" w:color="auto"/>
            <w:bottom w:val="none" w:sz="0" w:space="0" w:color="auto"/>
            <w:right w:val="none" w:sz="0" w:space="0" w:color="auto"/>
          </w:divBdr>
        </w:div>
        <w:div w:id="82070401">
          <w:marLeft w:val="1080"/>
          <w:marRight w:val="0"/>
          <w:marTop w:val="134"/>
          <w:marBottom w:val="0"/>
          <w:divBdr>
            <w:top w:val="none" w:sz="0" w:space="0" w:color="auto"/>
            <w:left w:val="none" w:sz="0" w:space="0" w:color="auto"/>
            <w:bottom w:val="none" w:sz="0" w:space="0" w:color="auto"/>
            <w:right w:val="none" w:sz="0" w:space="0" w:color="auto"/>
          </w:divBdr>
        </w:div>
        <w:div w:id="1876190854">
          <w:marLeft w:val="1080"/>
          <w:marRight w:val="0"/>
          <w:marTop w:val="134"/>
          <w:marBottom w:val="0"/>
          <w:divBdr>
            <w:top w:val="none" w:sz="0" w:space="0" w:color="auto"/>
            <w:left w:val="none" w:sz="0" w:space="0" w:color="auto"/>
            <w:bottom w:val="none" w:sz="0" w:space="0" w:color="auto"/>
            <w:right w:val="none" w:sz="0" w:space="0" w:color="auto"/>
          </w:divBdr>
        </w:div>
        <w:div w:id="287862623">
          <w:marLeft w:val="1080"/>
          <w:marRight w:val="0"/>
          <w:marTop w:val="134"/>
          <w:marBottom w:val="0"/>
          <w:divBdr>
            <w:top w:val="none" w:sz="0" w:space="0" w:color="auto"/>
            <w:left w:val="none" w:sz="0" w:space="0" w:color="auto"/>
            <w:bottom w:val="none" w:sz="0" w:space="0" w:color="auto"/>
            <w:right w:val="none" w:sz="0" w:space="0" w:color="auto"/>
          </w:divBdr>
        </w:div>
        <w:div w:id="2115399673">
          <w:marLeft w:val="1080"/>
          <w:marRight w:val="0"/>
          <w:marTop w:val="134"/>
          <w:marBottom w:val="0"/>
          <w:divBdr>
            <w:top w:val="none" w:sz="0" w:space="0" w:color="auto"/>
            <w:left w:val="none" w:sz="0" w:space="0" w:color="auto"/>
            <w:bottom w:val="none" w:sz="0" w:space="0" w:color="auto"/>
            <w:right w:val="none" w:sz="0" w:space="0" w:color="auto"/>
          </w:divBdr>
        </w:div>
        <w:div w:id="260652853">
          <w:marLeft w:val="1080"/>
          <w:marRight w:val="0"/>
          <w:marTop w:val="134"/>
          <w:marBottom w:val="0"/>
          <w:divBdr>
            <w:top w:val="none" w:sz="0" w:space="0" w:color="auto"/>
            <w:left w:val="none" w:sz="0" w:space="0" w:color="auto"/>
            <w:bottom w:val="none" w:sz="0" w:space="0" w:color="auto"/>
            <w:right w:val="none" w:sz="0" w:space="0" w:color="auto"/>
          </w:divBdr>
        </w:div>
        <w:div w:id="1103260630">
          <w:marLeft w:val="1080"/>
          <w:marRight w:val="0"/>
          <w:marTop w:val="134"/>
          <w:marBottom w:val="0"/>
          <w:divBdr>
            <w:top w:val="none" w:sz="0" w:space="0" w:color="auto"/>
            <w:left w:val="none" w:sz="0" w:space="0" w:color="auto"/>
            <w:bottom w:val="none" w:sz="0" w:space="0" w:color="auto"/>
            <w:right w:val="none" w:sz="0" w:space="0" w:color="auto"/>
          </w:divBdr>
        </w:div>
        <w:div w:id="2070574410">
          <w:marLeft w:val="1080"/>
          <w:marRight w:val="0"/>
          <w:marTop w:val="134"/>
          <w:marBottom w:val="0"/>
          <w:divBdr>
            <w:top w:val="none" w:sz="0" w:space="0" w:color="auto"/>
            <w:left w:val="none" w:sz="0" w:space="0" w:color="auto"/>
            <w:bottom w:val="none" w:sz="0" w:space="0" w:color="auto"/>
            <w:right w:val="none" w:sz="0" w:space="0" w:color="auto"/>
          </w:divBdr>
        </w:div>
        <w:div w:id="51470863">
          <w:marLeft w:val="1080"/>
          <w:marRight w:val="0"/>
          <w:marTop w:val="134"/>
          <w:marBottom w:val="0"/>
          <w:divBdr>
            <w:top w:val="none" w:sz="0" w:space="0" w:color="auto"/>
            <w:left w:val="none" w:sz="0" w:space="0" w:color="auto"/>
            <w:bottom w:val="none" w:sz="0" w:space="0" w:color="auto"/>
            <w:right w:val="none" w:sz="0" w:space="0" w:color="auto"/>
          </w:divBdr>
        </w:div>
        <w:div w:id="1760982802">
          <w:marLeft w:val="1080"/>
          <w:marRight w:val="0"/>
          <w:marTop w:val="134"/>
          <w:marBottom w:val="0"/>
          <w:divBdr>
            <w:top w:val="none" w:sz="0" w:space="0" w:color="auto"/>
            <w:left w:val="none" w:sz="0" w:space="0" w:color="auto"/>
            <w:bottom w:val="none" w:sz="0" w:space="0" w:color="auto"/>
            <w:right w:val="none" w:sz="0" w:space="0" w:color="auto"/>
          </w:divBdr>
        </w:div>
        <w:div w:id="1873684519">
          <w:marLeft w:val="1080"/>
          <w:marRight w:val="0"/>
          <w:marTop w:val="134"/>
          <w:marBottom w:val="0"/>
          <w:divBdr>
            <w:top w:val="none" w:sz="0" w:space="0" w:color="auto"/>
            <w:left w:val="none" w:sz="0" w:space="0" w:color="auto"/>
            <w:bottom w:val="none" w:sz="0" w:space="0" w:color="auto"/>
            <w:right w:val="none" w:sz="0" w:space="0" w:color="auto"/>
          </w:divBdr>
        </w:div>
        <w:div w:id="271596760">
          <w:marLeft w:val="1080"/>
          <w:marRight w:val="0"/>
          <w:marTop w:val="134"/>
          <w:marBottom w:val="0"/>
          <w:divBdr>
            <w:top w:val="none" w:sz="0" w:space="0" w:color="auto"/>
            <w:left w:val="none" w:sz="0" w:space="0" w:color="auto"/>
            <w:bottom w:val="none" w:sz="0" w:space="0" w:color="auto"/>
            <w:right w:val="none" w:sz="0" w:space="0" w:color="auto"/>
          </w:divBdr>
        </w:div>
        <w:div w:id="1424105538">
          <w:marLeft w:val="1080"/>
          <w:marRight w:val="0"/>
          <w:marTop w:val="134"/>
          <w:marBottom w:val="0"/>
          <w:divBdr>
            <w:top w:val="none" w:sz="0" w:space="0" w:color="auto"/>
            <w:left w:val="none" w:sz="0" w:space="0" w:color="auto"/>
            <w:bottom w:val="none" w:sz="0" w:space="0" w:color="auto"/>
            <w:right w:val="none" w:sz="0" w:space="0" w:color="auto"/>
          </w:divBdr>
        </w:div>
        <w:div w:id="1609433352">
          <w:marLeft w:val="1080"/>
          <w:marRight w:val="0"/>
          <w:marTop w:val="134"/>
          <w:marBottom w:val="0"/>
          <w:divBdr>
            <w:top w:val="none" w:sz="0" w:space="0" w:color="auto"/>
            <w:left w:val="none" w:sz="0" w:space="0" w:color="auto"/>
            <w:bottom w:val="none" w:sz="0" w:space="0" w:color="auto"/>
            <w:right w:val="none" w:sz="0" w:space="0" w:color="auto"/>
          </w:divBdr>
        </w:div>
        <w:div w:id="854078656">
          <w:marLeft w:val="1080"/>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1613</Words>
  <Characters>9200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Cmar</dc:creator>
  <cp:keywords/>
  <dc:description/>
  <cp:lastModifiedBy>McDonnall, Michele</cp:lastModifiedBy>
  <cp:revision>4</cp:revision>
  <dcterms:created xsi:type="dcterms:W3CDTF">2019-03-25T14:21:00Z</dcterms:created>
  <dcterms:modified xsi:type="dcterms:W3CDTF">2019-04-08T15:56:00Z</dcterms:modified>
</cp:coreProperties>
</file>